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E4FFE" w14:textId="77777777" w:rsidR="00611743" w:rsidRPr="00211DC0" w:rsidRDefault="00806A36" w:rsidP="00611743">
      <w:pPr>
        <w:rPr>
          <w:rFonts w:ascii="Georgia" w:hAnsi="Georg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A9F76B2" wp14:editId="22994E2D">
                <wp:simplePos x="0" y="0"/>
                <wp:positionH relativeFrom="column">
                  <wp:posOffset>586105</wp:posOffset>
                </wp:positionH>
                <wp:positionV relativeFrom="paragraph">
                  <wp:posOffset>-182245</wp:posOffset>
                </wp:positionV>
                <wp:extent cx="4619625" cy="704215"/>
                <wp:effectExtent l="0" t="0" r="9525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9BF20" w14:textId="77777777" w:rsidR="003730B6" w:rsidRDefault="003730B6" w:rsidP="00611743">
                            <w:pPr>
                              <w:widowControl w:val="0"/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8"/>
                                <w:szCs w:val="28"/>
                              </w:rPr>
                              <w:t>RESEAU  NATIONAL</w:t>
                            </w:r>
                            <w:proofErr w:type="gramEnd"/>
                            <w:r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DÉFENSE DES DROITS HUMAINS  (RNDDH)</w:t>
                            </w:r>
                          </w:p>
                          <w:p w14:paraId="4D0600E5" w14:textId="77777777" w:rsidR="003730B6" w:rsidRDefault="003730B6" w:rsidP="00611743">
                            <w:pPr>
                              <w:widowControl w:val="0"/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REZO NASYONAL POU DEFANN DWA MOUN</w:t>
                            </w:r>
                          </w:p>
                          <w:p w14:paraId="7A5D3BF6" w14:textId="77777777" w:rsidR="003730B6" w:rsidRPr="00AE04B3" w:rsidRDefault="003730B6" w:rsidP="00611743">
                            <w:pPr>
                              <w:widowControl w:val="0"/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E04B3"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NATIONAL HUMAN RIGHTS DEFENSE NETWORK</w:t>
                            </w:r>
                          </w:p>
                          <w:p w14:paraId="65D24659" w14:textId="77777777" w:rsidR="003730B6" w:rsidRPr="00AE04B3" w:rsidRDefault="003730B6" w:rsidP="00611743">
                            <w:pPr>
                              <w:widowControl w:val="0"/>
                              <w:rPr>
                                <w:rFonts w:ascii="Rockwell Condensed" w:hAnsi="Rockwell Condensed"/>
                                <w:b/>
                                <w:bCs/>
                                <w:spacing w:val="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04B3">
                              <w:rPr>
                                <w:rFonts w:ascii="Rockwell Condensed" w:hAnsi="Rockwell Condensed"/>
                                <w:b/>
                                <w:bCs/>
                                <w:spacing w:val="50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</w:p>
                          <w:p w14:paraId="4EE1B972" w14:textId="77777777" w:rsidR="003730B6" w:rsidRPr="00AE04B3" w:rsidRDefault="003730B6" w:rsidP="00611743">
                            <w:pPr>
                              <w:widowControl w:val="0"/>
                              <w:rPr>
                                <w:rFonts w:ascii="Rockwell Condensed" w:hAnsi="Rockwell Condense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04B3">
                              <w:rPr>
                                <w:rFonts w:ascii="Rockwell Condensed" w:hAnsi="Rockwell Condense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14:paraId="44942095" w14:textId="77777777" w:rsidR="003730B6" w:rsidRPr="00AE04B3" w:rsidRDefault="003730B6" w:rsidP="00611743">
                            <w:pPr>
                              <w:widowControl w:val="0"/>
                              <w:rPr>
                                <w:rFonts w:ascii="Rockwell Condensed" w:hAnsi="Rockwell Condensed"/>
                                <w:b/>
                                <w:bCs/>
                                <w:spacing w:val="5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AE04B3">
                              <w:rPr>
                                <w:rFonts w:ascii="Rockwell Condensed" w:hAnsi="Rockwell Condensed"/>
                                <w:b/>
                                <w:bCs/>
                                <w:spacing w:val="50"/>
                                <w:sz w:val="24"/>
                                <w:szCs w:val="24"/>
                                <w:lang w:val="en-US"/>
                              </w:rPr>
                              <w:t>nchr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76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.15pt;margin-top:-14.35pt;width:363.75pt;height:55.4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wG/wEAAPEDAAAOAAAAZHJzL2Uyb0RvYy54bWysU9uO0zAQfUfiHyy/07RltwtR09XSVRHS&#10;cpF2+YCJ4zQWiceM3Sbl6xk72VLgDZEHK2OPz5xzZry+HbpWHDV5g7aQi9lcCm0VVsbuC/n1affq&#10;jRQ+gK2gRasLedJe3m5evlj3LtdLbLCtNAkGsT7vXSGbEFyeZV41ugM/Q6ctH9ZIHQQOaZ9VBD2j&#10;d222nM9XWY9UOUKlvefd+/FQbhJ+XWsVPte110G0hWRuIa2U1jKu2WYN+Z7ANUZNNOAfWHRgLBc9&#10;Q91DAHEg8xdUZxShxzrMFHYZ1rVROmlgNYv5H2oeG3A6aWFzvDvb5P8frPp0/ELCVIW8kcJCxy16&#10;0kMQ73AQN9Gd3vmckx4dp4WBt7nLSal3D6i+eWFx24Dd6zsi7BsNFbNbxJvZxdURx0eQsv+IFZeB&#10;Q8AENNTURevYDMHo3KXTuTORiuLNq9Xi7Wp5LYXis5v51XJxnUpA/nzbkQ/vNXYi/hSSuPMJHY4P&#10;PkQ2kD+nxGIeW1PtTNumgPbltiVxBJ6SXfom9N/SWhuTLcZrI+K4o9OcTWWi6KhzVByGcphMLLE6&#10;sXzCcQb5zfBPg/RDip7nr5D++wFIS9F+sGzha1bMesNlQJdBeRmAVQxVyCDF+LsNachHwndsdW2S&#10;C5HeyGRqEM9VMmd6A3FwL+OU9eulbn4CAAD//wMAUEsDBBQABgAIAAAAIQCP5NMs4AAAAAkBAAAP&#10;AAAAZHJzL2Rvd25yZXYueG1sTI9NS8QwEIbvgv8hjOBl2U03C9rWpksJehIFq3vYW9rEtpiP0qTd&#10;+u8dT3qbYR7eed7iuFpDFj2FwTsO+10CRLvWq8F1HD7en7YpkBClU9J4pzl86wDH8vqqkLnyF/em&#10;lzp2BENcyCWHPsYxpzS0vbYy7PyoHd4+/WRlxHXqqJrkBcOtoSxJ7qiVg8MPvRy16HX7Vc+Ww9nM&#10;r5VoTuL5IMRSbx6zZFO9cH57s1YPQKJe4x8Mv/qoDiU6NX52KhDDIWMHJDlsWXoPBIF0n2GXBgfG&#10;gJYF/d+g/AEAAP//AwBQSwECLQAUAAYACAAAACEAtoM4kv4AAADhAQAAEwAAAAAAAAAAAAAAAAAA&#10;AAAAW0NvbnRlbnRfVHlwZXNdLnhtbFBLAQItABQABgAIAAAAIQA4/SH/1gAAAJQBAAALAAAAAAAA&#10;AAAAAAAAAC8BAABfcmVscy8ucmVsc1BLAQItABQABgAIAAAAIQAKyEwG/wEAAPEDAAAOAAAAAAAA&#10;AAAAAAAAAC4CAABkcnMvZTJvRG9jLnhtbFBLAQItABQABgAIAAAAIQCP5NMs4AAAAAkBAAAPAAAA&#10;AAAAAAAAAAAAAFkEAABkcnMvZG93bnJldi54bWxQSwUGAAAAAAQABADzAAAAZgUAAAAA&#10;" stroked="f" strokeweight="0" insetpen="t">
                <v:shadow color="#ccc"/>
                <v:textbox inset="2.85pt,2.85pt,2.85pt,2.85pt">
                  <w:txbxContent>
                    <w:p w14:paraId="4B59BF20" w14:textId="77777777" w:rsidR="003730B6" w:rsidRDefault="003730B6" w:rsidP="00611743">
                      <w:pPr>
                        <w:widowControl w:val="0"/>
                        <w:rPr>
                          <w:rFonts w:ascii="Franklin Gothic Demi Cond" w:hAnsi="Franklin Gothic Demi Con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 Cond" w:hAnsi="Franklin Gothic Demi Cond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Franklin Gothic Demi Cond" w:hAnsi="Franklin Gothic Demi Cond"/>
                          <w:b/>
                          <w:bCs/>
                          <w:sz w:val="28"/>
                          <w:szCs w:val="28"/>
                        </w:rPr>
                        <w:t>RESEAU  NATIONAL</w:t>
                      </w:r>
                      <w:proofErr w:type="gramEnd"/>
                      <w:r>
                        <w:rPr>
                          <w:rFonts w:ascii="Franklin Gothic Demi Cond" w:hAnsi="Franklin Gothic Demi Cond"/>
                          <w:b/>
                          <w:bCs/>
                          <w:sz w:val="28"/>
                          <w:szCs w:val="28"/>
                        </w:rPr>
                        <w:t xml:space="preserve"> DE DÉFENSE DES DROITS HUMAINS  (RNDDH)</w:t>
                      </w:r>
                    </w:p>
                    <w:p w14:paraId="4D0600E5" w14:textId="77777777" w:rsidR="003730B6" w:rsidRDefault="003730B6" w:rsidP="00611743">
                      <w:pPr>
                        <w:widowControl w:val="0"/>
                        <w:rPr>
                          <w:rFonts w:ascii="Franklin Gothic Demi Cond" w:hAnsi="Franklin Gothic Demi Con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 Cond" w:hAnsi="Franklin Gothic Demi Cond"/>
                          <w:b/>
                          <w:bCs/>
                          <w:sz w:val="28"/>
                          <w:szCs w:val="28"/>
                        </w:rPr>
                        <w:t xml:space="preserve">  REZO NASYONAL POU DEFANN DWA MOUN</w:t>
                      </w:r>
                    </w:p>
                    <w:p w14:paraId="7A5D3BF6" w14:textId="77777777" w:rsidR="003730B6" w:rsidRPr="00AE04B3" w:rsidRDefault="003730B6" w:rsidP="00611743">
                      <w:pPr>
                        <w:widowControl w:val="0"/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ranklin Gothic Demi Cond" w:hAnsi="Franklin Gothic Demi Cond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AE04B3">
                        <w:rPr>
                          <w:rFonts w:ascii="Franklin Gothic Demi Cond" w:hAnsi="Franklin Gothic Demi Cond"/>
                          <w:b/>
                          <w:bCs/>
                          <w:sz w:val="28"/>
                          <w:szCs w:val="28"/>
                          <w:lang w:val="en-US"/>
                        </w:rPr>
                        <w:t>NATIONAL HUMAN RIGHTS DEFENSE NETWORK</w:t>
                      </w:r>
                    </w:p>
                    <w:p w14:paraId="65D24659" w14:textId="77777777" w:rsidR="003730B6" w:rsidRPr="00AE04B3" w:rsidRDefault="003730B6" w:rsidP="00611743">
                      <w:pPr>
                        <w:widowControl w:val="0"/>
                        <w:rPr>
                          <w:rFonts w:ascii="Rockwell Condensed" w:hAnsi="Rockwell Condensed"/>
                          <w:b/>
                          <w:bCs/>
                          <w:spacing w:val="50"/>
                          <w:sz w:val="28"/>
                          <w:szCs w:val="28"/>
                          <w:lang w:val="en-US"/>
                        </w:rPr>
                      </w:pPr>
                      <w:r w:rsidRPr="00AE04B3">
                        <w:rPr>
                          <w:rFonts w:ascii="Rockwell Condensed" w:hAnsi="Rockwell Condensed"/>
                          <w:b/>
                          <w:bCs/>
                          <w:spacing w:val="50"/>
                          <w:sz w:val="28"/>
                          <w:szCs w:val="28"/>
                          <w:lang w:val="en-US"/>
                        </w:rPr>
                        <w:t> </w:t>
                      </w:r>
                    </w:p>
                    <w:p w14:paraId="4EE1B972" w14:textId="77777777" w:rsidR="003730B6" w:rsidRPr="00AE04B3" w:rsidRDefault="003730B6" w:rsidP="00611743">
                      <w:pPr>
                        <w:widowControl w:val="0"/>
                        <w:rPr>
                          <w:rFonts w:ascii="Rockwell Condensed" w:hAnsi="Rockwell Condensed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E04B3">
                        <w:rPr>
                          <w:rFonts w:ascii="Rockwell Condensed" w:hAnsi="Rockwell Condensed"/>
                          <w:b/>
                          <w:bCs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14:paraId="44942095" w14:textId="77777777" w:rsidR="003730B6" w:rsidRPr="00AE04B3" w:rsidRDefault="003730B6" w:rsidP="00611743">
                      <w:pPr>
                        <w:widowControl w:val="0"/>
                        <w:rPr>
                          <w:rFonts w:ascii="Rockwell Condensed" w:hAnsi="Rockwell Condensed"/>
                          <w:b/>
                          <w:bCs/>
                          <w:spacing w:val="5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AE04B3">
                        <w:rPr>
                          <w:rFonts w:ascii="Rockwell Condensed" w:hAnsi="Rockwell Condensed"/>
                          <w:b/>
                          <w:bCs/>
                          <w:spacing w:val="50"/>
                          <w:sz w:val="24"/>
                          <w:szCs w:val="24"/>
                          <w:lang w:val="en-US"/>
                        </w:rPr>
                        <w:t>nchr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6E58E112" wp14:editId="62BF6FBD">
            <wp:simplePos x="0" y="0"/>
            <wp:positionH relativeFrom="margin">
              <wp:posOffset>5281930</wp:posOffset>
            </wp:positionH>
            <wp:positionV relativeFrom="margin">
              <wp:posOffset>-270510</wp:posOffset>
            </wp:positionV>
            <wp:extent cx="1057275" cy="916305"/>
            <wp:effectExtent l="0" t="0" r="9525" b="0"/>
            <wp:wrapSquare wrapText="bothSides"/>
            <wp:docPr id="9" name="Picture 9" descr="Description: FIDH - Logo me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FIDH - Logo mem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3632" behindDoc="0" locked="0" layoutInCell="1" allowOverlap="1" wp14:anchorId="652E9DC5" wp14:editId="48676EED">
            <wp:simplePos x="0" y="0"/>
            <wp:positionH relativeFrom="column">
              <wp:posOffset>-687264</wp:posOffset>
            </wp:positionH>
            <wp:positionV relativeFrom="paragraph">
              <wp:posOffset>-270510</wp:posOffset>
            </wp:positionV>
            <wp:extent cx="1066800" cy="791845"/>
            <wp:effectExtent l="0" t="0" r="0" b="8255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B4">
        <w:rPr>
          <w:noProof/>
          <w:lang w:val="en-US"/>
        </w:rPr>
        <mc:AlternateContent>
          <mc:Choice Requires="wps">
            <w:drawing>
              <wp:anchor distT="36575" distB="36575" distL="36576" distR="36576" simplePos="0" relativeHeight="251658752" behindDoc="0" locked="0" layoutInCell="1" allowOverlap="1" wp14:anchorId="43174434" wp14:editId="6EA04B04">
                <wp:simplePos x="0" y="0"/>
                <wp:positionH relativeFrom="column">
                  <wp:posOffset>-468630</wp:posOffset>
                </wp:positionH>
                <wp:positionV relativeFrom="paragraph">
                  <wp:posOffset>-508001</wp:posOffset>
                </wp:positionV>
                <wp:extent cx="6675120" cy="0"/>
                <wp:effectExtent l="0" t="38100" r="11430" b="571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52C6A" id="Straight Connector 6" o:spid="_x0000_s1026" style="position:absolute;flip:x;z-index:25165875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6.9pt,-40pt" to="488.7pt,-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+gG1gEAAJEDAAAOAAAAZHJzL2Uyb0RvYy54bWysU02P0zAQvSPxHyzfaZJKBIia7qHLwmGB&#10;St39AVPbSSwcj2W7TfrvGbsfu8ANkYPl8cy8efNmsrqbR8OOygeNtuXVouRMWYFS277lz08P7z5y&#10;FiJYCQatavlJBX63fvtmNblGLXFAI5VnBGJDM7mWDzG6piiCGNQIYYFOWXJ26EeIZPq+kB4mQh9N&#10;sSzLupjQS+dRqBDo9f7s5OuM33VKxB9dF1RkpuXELebT53OfzmK9gqb34AYtLjTgH1iMoC0VvUHd&#10;QwR28PovqFELjwG7uBA4Fth1WqjcA3VTlX90sxvAqdwLiRPcTabw/2DF9+PWMy1bXnNmYaQR7aIH&#10;3Q+RbdBaEhA9q5NOkwsNhW/s1qdOxWx37hHFz8Asbgawvcp8n06OQKqUUfyWkozgqNp++oaSYuAQ&#10;MYs2d35kndHua0pM4CQMm/OUTrcpqTkyQY91/eF9taRhiquvgCZBpETnQ/yicGTp0nKjbRIQGjg+&#10;hpgovYSkZ4sP2pi8BMayicqXVV2WOSWg0TK5U2Dw/X5jPDsCLdKn/OUOyfM6zOPBygw3KJCfL/cI&#10;2pzvVN7YhKfybl44XZU5a7xHedr6q3w098z6sqNpsV7bWeSXP2n9CwAA//8DAFBLAwQUAAYACAAA&#10;ACEAthSZlOAAAAALAQAADwAAAGRycy9kb3ducmV2LnhtbEyPQUvDQBCF74L/YRnBS2k3NmLaNJsi&#10;BcGLh9RC8bbNTpPg7mzIbpv47x1B0NvMvMeb7xXbyVlxxSF0nhQ8LBIQSLU3HTUKDu8v8xWIEDUZ&#10;bT2hgi8MsC1vbwqdGz9Shdd9bASHUMi1gjbGPpcy1C06HRa+R2Lt7AenI69DI82gRw53Vi6T5Ek6&#10;3RF/aHWPuxbrz/3FKXjVh90Sq9l0PNu3Ma0+0tmxIqXu76bnDYiIU/wzww8+o0PJTCd/IROEVTDP&#10;UkaPPKwSLsWOdZY9gjj9XmRZyP8dym8AAAD//wMAUEsBAi0AFAAGAAgAAAAhALaDOJL+AAAA4QEA&#10;ABMAAAAAAAAAAAAAAAAAAAAAAFtDb250ZW50X1R5cGVzXS54bWxQSwECLQAUAAYACAAAACEAOP0h&#10;/9YAAACUAQAACwAAAAAAAAAAAAAAAAAvAQAAX3JlbHMvLnJlbHNQSwECLQAUAAYACAAAACEAWv/o&#10;BtYBAACRAwAADgAAAAAAAAAAAAAAAAAuAgAAZHJzL2Uyb0RvYy54bWxQSwECLQAUAAYACAAAACEA&#10;thSZlOAAAAALAQAADwAAAAAAAAAAAAAAAAAwBAAAZHJzL2Rvd25yZXYueG1sUEsFBgAAAAAEAAQA&#10;8wAAAD0FAAAAAA==&#10;" strokecolor="#999" strokeweight="8pt">
                <v:shadow color="#ccc"/>
              </v:line>
            </w:pict>
          </mc:Fallback>
        </mc:AlternateContent>
      </w:r>
    </w:p>
    <w:p w14:paraId="17CFAE20" w14:textId="77777777" w:rsidR="00611743" w:rsidRPr="00211DC0" w:rsidRDefault="00611743" w:rsidP="00611743">
      <w:pPr>
        <w:rPr>
          <w:rFonts w:ascii="Georgia" w:hAnsi="Georgia"/>
          <w:sz w:val="24"/>
          <w:szCs w:val="24"/>
        </w:rPr>
      </w:pPr>
    </w:p>
    <w:p w14:paraId="1557B5DA" w14:textId="77777777" w:rsidR="00611743" w:rsidRPr="00211DC0" w:rsidRDefault="00611743" w:rsidP="00611743">
      <w:pPr>
        <w:rPr>
          <w:rFonts w:ascii="Georgia" w:hAnsi="Georgia"/>
          <w:sz w:val="24"/>
          <w:szCs w:val="24"/>
        </w:rPr>
      </w:pPr>
    </w:p>
    <w:p w14:paraId="60E836D2" w14:textId="77777777" w:rsidR="00611743" w:rsidRPr="00211DC0" w:rsidRDefault="00753BB4" w:rsidP="00611743">
      <w:pPr>
        <w:rPr>
          <w:rFonts w:ascii="Georgia" w:hAnsi="Georg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0800" behindDoc="0" locked="0" layoutInCell="0" allowOverlap="1" wp14:anchorId="166AC746" wp14:editId="196B94C9">
                <wp:simplePos x="0" y="0"/>
                <wp:positionH relativeFrom="margin">
                  <wp:posOffset>4514850</wp:posOffset>
                </wp:positionH>
                <wp:positionV relativeFrom="margin">
                  <wp:posOffset>591185</wp:posOffset>
                </wp:positionV>
                <wp:extent cx="2021840" cy="1340485"/>
                <wp:effectExtent l="0" t="0" r="16510" b="12065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3404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DBC44" w14:textId="77777777" w:rsidR="003730B6" w:rsidRDefault="003730B6" w:rsidP="00611743">
                            <w:pPr>
                              <w:widowControl w:val="0"/>
                              <w:rPr>
                                <w:rFonts w:ascii="Rockwell Condensed" w:hAnsi="Rockwell Condense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/>
                                <w:bCs/>
                                <w:sz w:val="56"/>
                                <w:szCs w:val="56"/>
                              </w:rPr>
                              <w:t>NEWS</w:t>
                            </w:r>
                          </w:p>
                          <w:p w14:paraId="355C5EF0" w14:textId="77777777" w:rsidR="003730B6" w:rsidRPr="00F7405D" w:rsidRDefault="003730B6" w:rsidP="00611743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/>
                                <w:bCs/>
                                <w:color w:val="666666"/>
                                <w:sz w:val="48"/>
                                <w:szCs w:val="48"/>
                              </w:rPr>
                              <w:t xml:space="preserve">RELEASE </w:t>
                            </w:r>
                          </w:p>
                          <w:p w14:paraId="33B2ECB0" w14:textId="77777777" w:rsidR="003730B6" w:rsidRPr="006D4F81" w:rsidRDefault="003730B6" w:rsidP="00611743">
                            <w:pPr>
                              <w:rPr>
                                <w:color w:val="4F81BD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C746" id="Rectangle 5" o:spid="_x0000_s1027" style="position:absolute;left:0;text-align:left;margin-left:355.5pt;margin-top:46.55pt;width:159.2pt;height:105.55pt;flip:x;z-index:2516608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6OLQIAAEUEAAAOAAAAZHJzL2Uyb0RvYy54bWysU1GP0zAMfkfiP0R5Z+16G4xq3em0Y4B0&#10;wImDH5Cm6RqRxsHJ1t39epx0bDd4Q/Qhimv7i/199vL60Bu2V+g12IpPJzlnykpotN1W/Pu3zasF&#10;Zz4I2wgDVlX8UXl+vXr5Yjm4UhXQgWkUMgKxvhxcxbsQXJllXnaqF34CTllytoC9CGTiNmtQDITe&#10;m6zI89fZANg4BKm8p7+3o5OvEn7bKhm+tK1XgZmKU20hnZjOOp7ZainKLQrXaXksQ/xDFb3Qlh49&#10;Qd2KINgO9V9QvZYIHtowkdBn0LZaqtQDdTPN/+jmoRNOpV6IHO9ONPn/Bys/7++R6abic86s6Emi&#10;r0SasFuj2DzSMzhfUtSDu8fYoHd3IH94ZmHdUZS6QYShU6KhoqYxPrtIiIanVFYPn6AhdLELkJg6&#10;tNiz1mj3ISZGaGKDHZI0jydp1CEwST+LvJguZqSgJN/0apbPFqm6TJQRKKY79OG9gp7FS8WR2kiw&#10;Yn/nQyzsHBLDLWy0MUl/Y9lAqG/zeZ4yPBjdRG9qGLf12iDbCxqhTfpSm0TF87BeBxpko/uKL/L4&#10;jaMVmXlnm/RMENqMdyrF2Aiu0oge6/vN1ch5ONSHJExiNfpqaB6JSYRximnr6NIBPnE20ARX3P/c&#10;CVScmY+W1CjezK6KOPMXFl5Y9YUlrCS4isuAnI3GOozLsnOotx29N0pl4YZ0bHXi9VzbUX2a1UT3&#10;ca/iMjy3U9R5+1e/AAAA//8DAFBLAwQUAAYACAAAACEAbKmmVuAAAAALAQAADwAAAGRycy9kb3du&#10;cmV2LnhtbEyPwU7DMBBE70j8g7VI3KgdtwIasqkqKjhwa4sqjm68TSLidYjdNvw97okeRzOaeVMs&#10;RteJEw2h9YyQTRQI4srblmuEz+3bwzOIEA1b03kmhF8KsChvbwqTW3/mNZ02sRaphENuEJoY+1zK&#10;UDXkTJj4njh5Bz84E5McamkHc07lrpNaqUfpTMtpoTE9vTZUfW+ODmG92uqv90McdnbZ1yvF+uPH&#10;7RDv78blC4hIY/wPwwU/oUOZmPb+yDaIDuEpy9KXiDCfZiAuAaXnMxB7hKmaaZBlIa8/lH8AAAD/&#10;/wMAUEsBAi0AFAAGAAgAAAAhALaDOJL+AAAA4QEAABMAAAAAAAAAAAAAAAAAAAAAAFtDb250ZW50&#10;X1R5cGVzXS54bWxQSwECLQAUAAYACAAAACEAOP0h/9YAAACUAQAACwAAAAAAAAAAAAAAAAAvAQAA&#10;X3JlbHMvLnJlbHNQSwECLQAUAAYACAAAACEAb6fuji0CAABFBAAADgAAAAAAAAAAAAAAAAAuAgAA&#10;ZHJzL2Uyb0RvYy54bWxQSwECLQAUAAYACAAAACEAbKmmVuAAAAALAQAADwAAAAAAAAAAAAAAAACH&#10;BAAAZHJzL2Rvd25yZXYueG1sUEsFBgAAAAAEAAQA8wAAAJQFAAAAAA==&#10;" o:allowincell="f" filled="f" fillcolor="black" strokecolor="white" strokeweight="1.5pt">
                <v:shadow color="#f79646" opacity=".5" offset="-15pt,0"/>
                <v:textbox inset="21.6pt,21.6pt,21.6pt,21.6pt">
                  <w:txbxContent>
                    <w:p w14:paraId="42EDBC44" w14:textId="77777777" w:rsidR="003730B6" w:rsidRDefault="003730B6" w:rsidP="00611743">
                      <w:pPr>
                        <w:widowControl w:val="0"/>
                        <w:rPr>
                          <w:rFonts w:ascii="Rockwell Condensed" w:hAnsi="Rockwell Condense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Rockwell Condensed" w:hAnsi="Rockwell Condensed"/>
                          <w:b/>
                          <w:bCs/>
                          <w:sz w:val="56"/>
                          <w:szCs w:val="56"/>
                        </w:rPr>
                        <w:t>NEWS</w:t>
                      </w:r>
                    </w:p>
                    <w:p w14:paraId="355C5EF0" w14:textId="77777777" w:rsidR="003730B6" w:rsidRPr="00F7405D" w:rsidRDefault="003730B6" w:rsidP="00611743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666666"/>
                        </w:rPr>
                      </w:pPr>
                      <w:r>
                        <w:rPr>
                          <w:rFonts w:ascii="Rockwell Condensed" w:hAnsi="Rockwell Condensed"/>
                          <w:b/>
                          <w:bCs/>
                          <w:color w:val="666666"/>
                          <w:sz w:val="48"/>
                          <w:szCs w:val="48"/>
                        </w:rPr>
                        <w:t xml:space="preserve">RELEASE </w:t>
                      </w:r>
                    </w:p>
                    <w:p w14:paraId="33B2ECB0" w14:textId="77777777" w:rsidR="003730B6" w:rsidRPr="006D4F81" w:rsidRDefault="003730B6" w:rsidP="00611743">
                      <w:pPr>
                        <w:rPr>
                          <w:color w:val="4F81BD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F379A04" wp14:editId="231C71BB">
                <wp:simplePos x="0" y="0"/>
                <wp:positionH relativeFrom="column">
                  <wp:posOffset>10006330</wp:posOffset>
                </wp:positionH>
                <wp:positionV relativeFrom="paragraph">
                  <wp:posOffset>1551305</wp:posOffset>
                </wp:positionV>
                <wp:extent cx="1195070" cy="968375"/>
                <wp:effectExtent l="0" t="0" r="508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C9776" w14:textId="77777777" w:rsidR="003730B6" w:rsidRDefault="003730B6" w:rsidP="00611743">
                            <w:pPr>
                              <w:widowControl w:val="0"/>
                              <w:rPr>
                                <w:rFonts w:ascii="Rockwell Condensed" w:hAnsi="Rockwell Condense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/>
                                <w:bCs/>
                                <w:sz w:val="56"/>
                                <w:szCs w:val="56"/>
                              </w:rPr>
                              <w:t>NEWS</w:t>
                            </w:r>
                          </w:p>
                          <w:p w14:paraId="514B4AD4" w14:textId="77777777" w:rsidR="003730B6" w:rsidRDefault="003730B6" w:rsidP="00611743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6666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/>
                                <w:bCs/>
                                <w:color w:val="666666"/>
                                <w:sz w:val="48"/>
                                <w:szCs w:val="48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79A04" id="Text Box 4" o:spid="_x0000_s1028" type="#_x0000_t202" style="position:absolute;left:0;text-align:left;margin-left:787.9pt;margin-top:122.15pt;width:94.1pt;height:76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jvAgIAAPgDAAAOAAAAZHJzL2Uyb0RvYy54bWysU8Fu2zAMvQ/YPwi6L3bSJm2NOEWXIsOA&#10;rhvQ7gNkWY6FyaJGKbGzrx8lJ1m23YbpIIgS+fj4SC3vh86wvUKvwZZ8Osk5U1ZCre225F9fN+9u&#10;OfNB2FoYsKrkB+X5/ertm2XvCjWDFkytkBGI9UXvSt6G4Ios87JVnfATcMrSYwPYiUAmbrMaRU/o&#10;nclmeb7IesDaIUjlPd0+jo98lfCbRsnwuWm8CsyUnLiFtGPaq7hnq6Uotihcq+WRhvgHFp3QlpKe&#10;oR5FEGyH+i+oTksED02YSOgyaBotVaqBqpnmf1Tz0gqnUi0kjndnmfz/g5XP+y/IdF3ya86s6KhF&#10;r2oI7D0M7Dqq0ztfkNOLI7cw0DV1OVXq3RPIb55ZWLfCbtUDIvStEjWxm8bI7CJ0xPERpOo/QU1p&#10;xC5AAhoa7KJ0JAYjdOrS4dyZSEXGlNO7eX5DT5Le7ha3VzfzlEIUp2iHPnxQ0LF4KDlS5xO62D/5&#10;ENmI4uQSk3kwut5oY5KB22ptkO0FTckmrSP6b27GRmcLMWxEHG9UmrNjmlh0rHOsOAzVkNSdnbSs&#10;oD6QCgjjKNLXoUML+IOznsaw5P77TqDizHy0pOTVfL6Ic3tp4KVRXRrCSoIqeeBsPK5DmvWR9wMp&#10;3ugkRmQ5Mjn2icYraXT8CnF+L+3k9evDrn4CAAD//wMAUEsDBBQABgAIAAAAIQC4AfXn4QAAAA0B&#10;AAAPAAAAZHJzL2Rvd25yZXYueG1sTI9BT8JAFITvJv6HzTPxJltLabF0S4zRiwcSsYnXpbu0Dd33&#10;mu4CxV/v4yTHyUxmvinWk+vFyY6+I1TwPItAWKzJdNgoqL4/npYgfNBodE9oFVysh3V5f1fo3NAZ&#10;v+xpGxrBJehzraANYcil9HVrnfYzGiyyt6fR6cBybKQZ9ZnLXS/jKEql0x3yQqsH+9ba+rA9OgX7&#10;n190JA3FG6reNyH7vFRRqtTjw/S6AhHsFP7DcMVndCiZaUdHNF70rBfZgtmDgjhJ5iCukSxN+N9O&#10;wfwlXYIsC3n7ovwDAAD//wMAUEsBAi0AFAAGAAgAAAAhALaDOJL+AAAA4QEAABMAAAAAAAAAAAAA&#10;AAAAAAAAAFtDb250ZW50X1R5cGVzXS54bWxQSwECLQAUAAYACAAAACEAOP0h/9YAAACUAQAACwAA&#10;AAAAAAAAAAAAAAAvAQAAX3JlbHMvLnJlbHNQSwECLQAUAAYACAAAACEALmKI7wICAAD4AwAADgAA&#10;AAAAAAAAAAAAAAAuAgAAZHJzL2Uyb0RvYy54bWxQSwECLQAUAAYACAAAACEAuAH15+EAAAANAQAA&#10;DwAAAAAAAAAAAAAAAABcBAAAZHJzL2Rvd25yZXYueG1sUEsFBgAAAAAEAAQA8wAAAGoFAAAAAA==&#10;" stroked="f" strokeweight="0" insetpen="t">
                <v:shadow color="#ccc"/>
                <v:textbox inset="2.8pt,2.8pt,2.8pt,2.8pt">
                  <w:txbxContent>
                    <w:p w14:paraId="0CFC9776" w14:textId="77777777" w:rsidR="003730B6" w:rsidRDefault="003730B6" w:rsidP="00611743">
                      <w:pPr>
                        <w:widowControl w:val="0"/>
                        <w:rPr>
                          <w:rFonts w:ascii="Rockwell Condensed" w:hAnsi="Rockwell Condense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Rockwell Condensed" w:hAnsi="Rockwell Condensed"/>
                          <w:b/>
                          <w:bCs/>
                          <w:sz w:val="56"/>
                          <w:szCs w:val="56"/>
                        </w:rPr>
                        <w:t>NEWS</w:t>
                      </w:r>
                    </w:p>
                    <w:p w14:paraId="514B4AD4" w14:textId="77777777" w:rsidR="003730B6" w:rsidRDefault="003730B6" w:rsidP="00611743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666666"/>
                          <w:sz w:val="48"/>
                          <w:szCs w:val="48"/>
                        </w:rPr>
                      </w:pPr>
                      <w:r>
                        <w:rPr>
                          <w:rFonts w:ascii="Rockwell Condensed" w:hAnsi="Rockwell Condensed"/>
                          <w:b/>
                          <w:bCs/>
                          <w:color w:val="666666"/>
                          <w:sz w:val="48"/>
                          <w:szCs w:val="48"/>
                        </w:rPr>
                        <w:t>RELEASE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543EA74" wp14:editId="69861D9C">
                <wp:simplePos x="0" y="0"/>
                <wp:positionH relativeFrom="column">
                  <wp:posOffset>10006330</wp:posOffset>
                </wp:positionH>
                <wp:positionV relativeFrom="paragraph">
                  <wp:posOffset>1583690</wp:posOffset>
                </wp:positionV>
                <wp:extent cx="1195070" cy="968375"/>
                <wp:effectExtent l="0" t="0" r="508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5C234A" w14:textId="77777777" w:rsidR="003730B6" w:rsidRDefault="003730B6" w:rsidP="00611743">
                            <w:pPr>
                              <w:widowControl w:val="0"/>
                              <w:rPr>
                                <w:rFonts w:ascii="Rockwell Condensed" w:hAnsi="Rockwell Condense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/>
                                <w:bCs/>
                                <w:sz w:val="56"/>
                                <w:szCs w:val="56"/>
                              </w:rPr>
                              <w:t>NEWS</w:t>
                            </w:r>
                          </w:p>
                          <w:p w14:paraId="35C292D1" w14:textId="77777777" w:rsidR="003730B6" w:rsidRDefault="003730B6" w:rsidP="00611743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6666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/>
                                <w:bCs/>
                                <w:color w:val="666666"/>
                                <w:sz w:val="48"/>
                                <w:szCs w:val="48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EA74" id="Text Box 3" o:spid="_x0000_s1029" type="#_x0000_t202" style="position:absolute;left:0;text-align:left;margin-left:787.9pt;margin-top:124.7pt;width:94.1pt;height:76.2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OUAQIAAPgDAAAOAAAAZHJzL2Uyb0RvYy54bWysU8Fu2zAMvQ/YPwi6L3YaJG2NOEWXIsOA&#10;bh3Q7gNkWY6FyaJGKbGzrx8lu1m23YbpIIgS+fj4SK3vhs6wo0KvwZZ8Pss5U1ZCre2+5F9fdu9u&#10;OPNB2FoYsKrkJ+X53ebtm3XvCnUFLZhaISMQ64velbwNwRVZ5mWrOuFn4JSlxwawE4FM3Gc1ip7Q&#10;O5Nd5fkq6wFrhyCV93T7MD7yTcJvGiXDU9N4FZgpOXELace0V3HPNmtR7FG4VsuJhvgHFp3QlpKe&#10;oR5EEOyA+i+oTksED02YSegyaBotVaqBqpnnf1Tz3AqnUi0kjndnmfz/g5Wfj1+Q6brkC86s6KhF&#10;L2oI7D0MbBHV6Z0vyOnZkVsY6Jq6nCr17hHkN88sbFth9+oeEfpWiZrYzWNkdhE64vgIUvWfoKY0&#10;4hAgAQ0NdlE6EoMROnXpdO5MpCJjyvntMr+mJ0lvt6ubxfUypRDFa7RDHz4o6Fg8lByp8wldHB99&#10;iGxE8eoSk3kwut5pY5KB+2prkB0FTckurQn9Nzdjo7OFGDYijjcqzdmUJhYd6xwrDkM1TOpOWlZQ&#10;n0gFhHEU6evQoQX8wVlPY1hy//0gUHFmPlpScrFcruLcXhp4aVSXhrCSoEoeOBuP25BmfeR9T4o3&#10;OokRWY5Mpj7ReCWNpq8Q5/fSTl6/PuzmJwAAAP//AwBQSwMEFAAGAAgAAAAhADAa/a7hAAAADQEA&#10;AA8AAABkcnMvZG93bnJldi54bWxMj8FOwzAQRO9I/IO1SNyo3ShNaIhTIQQXDpUokbi6sZtExLtR&#10;7LYpX8/2BMfRjGbelJvZD+LkptATalguFAiHDdkeWw3159vDI4gQDVozEDoNFxdgU93elKawdMYP&#10;d9rFVnAJhsJo6GIcCylD0zlvwoJGh+wdaPImspxaaSdz5nI/yESpTHrTIy90ZnQvnWu+d0ev4fD1&#10;g56kpWRL9es25u+XWmVa39/Nz08gopvjXxiu+IwOFTPt6Yg2iIH1Kl8xe9SQpOsUxDWSZyn/22tI&#10;1XINsirl/xfVLwAAAP//AwBQSwECLQAUAAYACAAAACEAtoM4kv4AAADhAQAAEwAAAAAAAAAAAAAA&#10;AAAAAAAAW0NvbnRlbnRfVHlwZXNdLnhtbFBLAQItABQABgAIAAAAIQA4/SH/1gAAAJQBAAALAAAA&#10;AAAAAAAAAAAAAC8BAABfcmVscy8ucmVsc1BLAQItABQABgAIAAAAIQA5txOUAQIAAPgDAAAOAAAA&#10;AAAAAAAAAAAAAC4CAABkcnMvZTJvRG9jLnhtbFBLAQItABQABgAIAAAAIQAwGv2u4QAAAA0BAAAP&#10;AAAAAAAAAAAAAAAAAFsEAABkcnMvZG93bnJldi54bWxQSwUGAAAAAAQABADzAAAAaQUAAAAA&#10;" stroked="f" strokeweight="0" insetpen="t">
                <v:shadow color="#ccc"/>
                <v:textbox inset="2.8pt,2.8pt,2.8pt,2.8pt">
                  <w:txbxContent>
                    <w:p w14:paraId="3C5C234A" w14:textId="77777777" w:rsidR="003730B6" w:rsidRDefault="003730B6" w:rsidP="00611743">
                      <w:pPr>
                        <w:widowControl w:val="0"/>
                        <w:rPr>
                          <w:rFonts w:ascii="Rockwell Condensed" w:hAnsi="Rockwell Condense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Rockwell Condensed" w:hAnsi="Rockwell Condensed"/>
                          <w:b/>
                          <w:bCs/>
                          <w:sz w:val="56"/>
                          <w:szCs w:val="56"/>
                        </w:rPr>
                        <w:t>NEWS</w:t>
                      </w:r>
                    </w:p>
                    <w:p w14:paraId="35C292D1" w14:textId="77777777" w:rsidR="003730B6" w:rsidRDefault="003730B6" w:rsidP="00611743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666666"/>
                          <w:sz w:val="48"/>
                          <w:szCs w:val="48"/>
                        </w:rPr>
                      </w:pPr>
                      <w:r>
                        <w:rPr>
                          <w:rFonts w:ascii="Rockwell Condensed" w:hAnsi="Rockwell Condensed"/>
                          <w:b/>
                          <w:bCs/>
                          <w:color w:val="666666"/>
                          <w:sz w:val="48"/>
                          <w:szCs w:val="48"/>
                        </w:rPr>
                        <w:t>RELEASE</w:t>
                      </w:r>
                    </w:p>
                  </w:txbxContent>
                </v:textbox>
              </v:shape>
            </w:pict>
          </mc:Fallback>
        </mc:AlternateContent>
      </w:r>
    </w:p>
    <w:p w14:paraId="478C1332" w14:textId="77777777" w:rsidR="00611743" w:rsidRDefault="00611743" w:rsidP="00611743">
      <w:pPr>
        <w:rPr>
          <w:rFonts w:ascii="Georgia" w:hAnsi="Georgia"/>
          <w:sz w:val="24"/>
          <w:szCs w:val="24"/>
        </w:rPr>
      </w:pPr>
    </w:p>
    <w:p w14:paraId="63C93722" w14:textId="77777777" w:rsidR="00611743" w:rsidRDefault="00611743" w:rsidP="00611743">
      <w:pPr>
        <w:rPr>
          <w:rFonts w:ascii="Georgia" w:hAnsi="Georgia"/>
          <w:sz w:val="24"/>
          <w:szCs w:val="24"/>
        </w:rPr>
      </w:pPr>
    </w:p>
    <w:p w14:paraId="3955089D" w14:textId="77777777" w:rsidR="00611743" w:rsidRDefault="00611743" w:rsidP="00611743">
      <w:pPr>
        <w:rPr>
          <w:rFonts w:ascii="Georgia" w:hAnsi="Georgia"/>
          <w:sz w:val="24"/>
          <w:szCs w:val="24"/>
        </w:rPr>
      </w:pPr>
    </w:p>
    <w:p w14:paraId="0E385325" w14:textId="77777777" w:rsidR="00611743" w:rsidRDefault="00611743" w:rsidP="00611743">
      <w:pPr>
        <w:rPr>
          <w:rFonts w:ascii="Georgia" w:hAnsi="Georgia"/>
          <w:sz w:val="24"/>
          <w:szCs w:val="24"/>
        </w:rPr>
      </w:pPr>
    </w:p>
    <w:p w14:paraId="21DA5955" w14:textId="77777777" w:rsidR="00611743" w:rsidRPr="00211DC0" w:rsidRDefault="00753BB4" w:rsidP="00611743">
      <w:pPr>
        <w:rPr>
          <w:rFonts w:ascii="Georgia" w:hAnsi="Georg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92ACFB9" wp14:editId="5A6FD52E">
                <wp:simplePos x="0" y="0"/>
                <wp:positionH relativeFrom="column">
                  <wp:posOffset>-571500</wp:posOffset>
                </wp:positionH>
                <wp:positionV relativeFrom="paragraph">
                  <wp:posOffset>74930</wp:posOffset>
                </wp:positionV>
                <wp:extent cx="4837430" cy="118110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4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C76AA2" w14:textId="77777777" w:rsidR="003730B6" w:rsidRDefault="003730B6" w:rsidP="00611743">
                            <w:pPr>
                              <w:widowControl w:val="0"/>
                              <w:ind w:firstLine="720"/>
                              <w:rPr>
                                <w:rFonts w:ascii="Arial Black" w:hAnsi="Arial Black"/>
                                <w:b/>
                                <w:bCs/>
                                <w:color w:val="66666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666666"/>
                                <w:sz w:val="30"/>
                                <w:szCs w:val="30"/>
                              </w:rPr>
                              <w:t>COMMUNIQUE DE PRESSE</w:t>
                            </w:r>
                          </w:p>
                          <w:p w14:paraId="4752A1A4" w14:textId="77777777" w:rsidR="003730B6" w:rsidRDefault="003730B6" w:rsidP="00611743">
                            <w:pPr>
                              <w:widowControl w:val="0"/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> </w:t>
                            </w:r>
                          </w:p>
                          <w:p w14:paraId="480FF3C8" w14:textId="77777777" w:rsidR="003730B6" w:rsidRPr="000951D8" w:rsidRDefault="003730B6" w:rsidP="00611743">
                            <w:pPr>
                              <w:widowControl w:val="0"/>
                              <w:ind w:left="720"/>
                              <w:rPr>
                                <w:rFonts w:ascii="Franklin Gothic Demi Cond" w:hAnsi="Franklin Gothic Demi Cond"/>
                                <w:b/>
                                <w:bCs/>
                                <w:smallCaps/>
                                <w:color w:val="666666"/>
                                <w:sz w:val="28"/>
                                <w:szCs w:val="28"/>
                              </w:rPr>
                            </w:pPr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>CONTACTER</w:t>
                            </w:r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ab/>
                              <w:t>:</w:t>
                            </w:r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666666"/>
                                <w:sz w:val="32"/>
                                <w:szCs w:val="32"/>
                              </w:rPr>
                              <w:t xml:space="preserve">Marie Rosy </w:t>
                            </w:r>
                            <w:proofErr w:type="spellStart"/>
                            <w:r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666666"/>
                                <w:sz w:val="32"/>
                                <w:szCs w:val="32"/>
                              </w:rPr>
                              <w:t>Kesner</w:t>
                            </w:r>
                            <w:proofErr w:type="spellEnd"/>
                            <w:r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6666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02B0">
                              <w:rPr>
                                <w:rFonts w:ascii="Franklin Gothic Demi Cond" w:hAnsi="Franklin Gothic Demi Cond"/>
                                <w:b/>
                                <w:bCs/>
                                <w:smallCaps/>
                                <w:color w:val="666666"/>
                                <w:sz w:val="32"/>
                                <w:szCs w:val="32"/>
                              </w:rPr>
                              <w:t xml:space="preserve">Auguste </w:t>
                            </w:r>
                            <w:proofErr w:type="spellStart"/>
                            <w:r w:rsidRPr="008502B0">
                              <w:rPr>
                                <w:rFonts w:ascii="Franklin Gothic Demi Cond" w:hAnsi="Franklin Gothic Demi Cond"/>
                                <w:b/>
                                <w:bCs/>
                                <w:smallCaps/>
                                <w:color w:val="666666"/>
                                <w:sz w:val="32"/>
                                <w:szCs w:val="32"/>
                              </w:rPr>
                              <w:t>Ducéna</w:t>
                            </w:r>
                            <w:proofErr w:type="spellEnd"/>
                          </w:p>
                          <w:p w14:paraId="27082C61" w14:textId="77777777" w:rsidR="003730B6" w:rsidRPr="00D03566" w:rsidRDefault="003730B6" w:rsidP="00611743">
                            <w:pPr>
                              <w:widowControl w:val="0"/>
                              <w:ind w:left="720"/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</w:pPr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>PHONE</w:t>
                            </w:r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ab/>
                            </w:r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ab/>
                              <w:t>:</w:t>
                            </w:r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ab/>
                              <w:t>(509)2940-1222 / 3755-9591 / 3463-4192</w:t>
                            </w:r>
                          </w:p>
                          <w:p w14:paraId="7F9B4E37" w14:textId="77777777" w:rsidR="003730B6" w:rsidRPr="002C31C2" w:rsidRDefault="003730B6" w:rsidP="00611743">
                            <w:pPr>
                              <w:widowControl w:val="0"/>
                              <w:ind w:left="720"/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</w:pPr>
                            <w:proofErr w:type="spellStart"/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>Cell</w:t>
                            </w:r>
                            <w:proofErr w:type="spellEnd"/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ab/>
                            </w:r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ab/>
                              <w:t xml:space="preserve"> : </w:t>
                            </w:r>
                            <w:r w:rsidRPr="00D03566">
                              <w:rPr>
                                <w:rFonts w:ascii="Franklin Gothic Demi Cond" w:hAnsi="Franklin Gothic Demi Cond"/>
                                <w:color w:val="666666"/>
                              </w:rPr>
                              <w:tab/>
                            </w:r>
                            <w:r w:rsidRPr="00D03566">
                              <w:rPr>
                                <w:rFonts w:ascii="Franklin Gothic Demi Cond" w:hAnsi="Franklin Gothic Demi Cond"/>
                                <w:b/>
                                <w:color w:val="666666"/>
                              </w:rPr>
                              <w:t xml:space="preserve">(509) </w:t>
                            </w:r>
                            <w:r>
                              <w:rPr>
                                <w:rFonts w:ascii="Franklin Gothic Demi Cond" w:hAnsi="Franklin Gothic Demi Cond"/>
                                <w:b/>
                                <w:color w:val="666666"/>
                              </w:rPr>
                              <w:t>3782-2897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CFB9" id="Text Box 2" o:spid="_x0000_s1030" type="#_x0000_t202" style="position:absolute;left:0;text-align:left;margin-left:-45pt;margin-top:5.9pt;width:380.9pt;height:9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oRAwIAAPkDAAAOAAAAZHJzL2Uyb0RvYy54bWysU9uO2yAQfa/Uf0C8N46TdJu14qy2WaWq&#10;tL1Iu/0AjHGMihk6kNjp13fASRrtvlXlATEwHM45M6zuhs6wg0KvwZY8n0w5U1ZCre2u5D+et++W&#10;nPkgbC0MWFXyo/L8bv32zap3hZpBC6ZWyAjE+qJ3JW9DcEWWedmqTvgJOGXpsAHsRKAQd1mNoif0&#10;zmSz6fQm6wFrhyCV97T7MB7ydcJvGiXDt6bxKjBTcuIW0oxpruKcrVei2KFwrZYnGuIfWHRCW3r0&#10;AvUggmB71K+gOi0RPDRhIqHLoGm0VEkDqcmnL9Q8tcKppIXM8e5ik/9/sPLr4TsyXZd8xpkVHZXo&#10;WQ2BfYSBzaI7vfMFJT05SgsDbVOVk1LvHkH+9MzCphV2p+4RoW+VqIldHm9mV1dHHB9Bqv4L1PSM&#10;2AdIQEODXbSOzGCETlU6XioTqUjaXCznHxZzOpJ0lufLPJ+m2mWiOF936MMnBR2Li5IjlT7Bi8Oj&#10;D5GOKM4p8TUPRtdbbUwKcFdtDLKDoDbZppEUvEgzNiZbiNdGxHFHpUY7PRNVR6Gj5DBUQ7J3cTaz&#10;gvpINiCMvUh/hxYt4G/OeurDkvtfe4GKM/PZkpXzm/z2PTXudYDXQXUdCCsJquSBs3G5CanZR973&#10;ZHmjkxmR5cjkVCjqr+TR6S/EBr6OU9bfH7v+AwAA//8DAFBLAwQUAAYACAAAACEAYrFWIuAAAAAK&#10;AQAADwAAAGRycy9kb3ducmV2LnhtbEyPwU7DMBBE70j8g7VIXKrWLkhtE+JUkQUnBBIBDtyc2CQR&#10;8TqKnTT8PdsTve3ujGbnZcfF9Wy2Y+g8SthuBDCLtTcdNhI+3p/WB2AhajS692gl/NoAx/z6KtOp&#10;8Sd8s3MZG0YhGFItoY1xSDkPdWudDhs/WCTt249OR1rHhptRnyjc9fxOiB13ukP60OrBqtbWP+Xk&#10;JHz102uhqk/1fK/UXK4eE7EqXqS8vVmKB2DRLvHfDOf6VB1y6lT5CU1gvYR1IoglkrAlBDLs9ueh&#10;okOyPwDPM36JkP8BAAD//wMAUEsBAi0AFAAGAAgAAAAhALaDOJL+AAAA4QEAABMAAAAAAAAAAAAA&#10;AAAAAAAAAFtDb250ZW50X1R5cGVzXS54bWxQSwECLQAUAAYACAAAACEAOP0h/9YAAACUAQAACwAA&#10;AAAAAAAAAAAAAAAvAQAAX3JlbHMvLnJlbHNQSwECLQAUAAYACAAAACEA9VaaEQMCAAD5AwAADgAA&#10;AAAAAAAAAAAAAAAuAgAAZHJzL2Uyb0RvYy54bWxQSwECLQAUAAYACAAAACEAYrFWIuAAAAAKAQAA&#10;DwAAAAAAAAAAAAAAAABd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52C76AA2" w14:textId="77777777" w:rsidR="003730B6" w:rsidRDefault="003730B6" w:rsidP="00611743">
                      <w:pPr>
                        <w:widowControl w:val="0"/>
                        <w:ind w:firstLine="720"/>
                        <w:rPr>
                          <w:rFonts w:ascii="Arial Black" w:hAnsi="Arial Black"/>
                          <w:b/>
                          <w:bCs/>
                          <w:color w:val="666666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666666"/>
                          <w:sz w:val="30"/>
                          <w:szCs w:val="30"/>
                        </w:rPr>
                        <w:t>COMMUNIQUE DE PRESSE</w:t>
                      </w:r>
                    </w:p>
                    <w:p w14:paraId="4752A1A4" w14:textId="77777777" w:rsidR="003730B6" w:rsidRDefault="003730B6" w:rsidP="00611743">
                      <w:pPr>
                        <w:widowControl w:val="0"/>
                        <w:rPr>
                          <w:rFonts w:ascii="Franklin Gothic Demi Cond" w:hAnsi="Franklin Gothic Demi Cond"/>
                          <w:color w:val="666666"/>
                        </w:rPr>
                      </w:pPr>
                      <w:r>
                        <w:rPr>
                          <w:rFonts w:ascii="Franklin Gothic Demi Cond" w:hAnsi="Franklin Gothic Demi Cond"/>
                          <w:color w:val="666666"/>
                        </w:rPr>
                        <w:t> </w:t>
                      </w:r>
                    </w:p>
                    <w:p w14:paraId="480FF3C8" w14:textId="77777777" w:rsidR="003730B6" w:rsidRPr="000951D8" w:rsidRDefault="003730B6" w:rsidP="00611743">
                      <w:pPr>
                        <w:widowControl w:val="0"/>
                        <w:ind w:left="720"/>
                        <w:rPr>
                          <w:rFonts w:ascii="Franklin Gothic Demi Cond" w:hAnsi="Franklin Gothic Demi Cond"/>
                          <w:b/>
                          <w:bCs/>
                          <w:smallCaps/>
                          <w:color w:val="666666"/>
                          <w:sz w:val="28"/>
                          <w:szCs w:val="28"/>
                        </w:rPr>
                      </w:pPr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>CONTACTER</w:t>
                      </w:r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ab/>
                        <w:t>:</w:t>
                      </w:r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ab/>
                      </w:r>
                      <w:r>
                        <w:rPr>
                          <w:rFonts w:ascii="Franklin Gothic Demi Cond" w:hAnsi="Franklin Gothic Demi Cond"/>
                          <w:b/>
                          <w:bCs/>
                          <w:color w:val="666666"/>
                          <w:sz w:val="32"/>
                          <w:szCs w:val="32"/>
                        </w:rPr>
                        <w:t xml:space="preserve">Marie Rosy </w:t>
                      </w:r>
                      <w:proofErr w:type="spellStart"/>
                      <w:r>
                        <w:rPr>
                          <w:rFonts w:ascii="Franklin Gothic Demi Cond" w:hAnsi="Franklin Gothic Demi Cond"/>
                          <w:b/>
                          <w:bCs/>
                          <w:color w:val="666666"/>
                          <w:sz w:val="32"/>
                          <w:szCs w:val="32"/>
                        </w:rPr>
                        <w:t>Kesner</w:t>
                      </w:r>
                      <w:proofErr w:type="spellEnd"/>
                      <w:r>
                        <w:rPr>
                          <w:rFonts w:ascii="Franklin Gothic Demi Cond" w:hAnsi="Franklin Gothic Demi Cond"/>
                          <w:b/>
                          <w:bCs/>
                          <w:color w:val="666666"/>
                          <w:sz w:val="32"/>
                          <w:szCs w:val="32"/>
                        </w:rPr>
                        <w:t xml:space="preserve"> </w:t>
                      </w:r>
                      <w:r w:rsidRPr="008502B0">
                        <w:rPr>
                          <w:rFonts w:ascii="Franklin Gothic Demi Cond" w:hAnsi="Franklin Gothic Demi Cond"/>
                          <w:b/>
                          <w:bCs/>
                          <w:smallCaps/>
                          <w:color w:val="666666"/>
                          <w:sz w:val="32"/>
                          <w:szCs w:val="32"/>
                        </w:rPr>
                        <w:t xml:space="preserve">Auguste </w:t>
                      </w:r>
                      <w:proofErr w:type="spellStart"/>
                      <w:r w:rsidRPr="008502B0">
                        <w:rPr>
                          <w:rFonts w:ascii="Franklin Gothic Demi Cond" w:hAnsi="Franklin Gothic Demi Cond"/>
                          <w:b/>
                          <w:bCs/>
                          <w:smallCaps/>
                          <w:color w:val="666666"/>
                          <w:sz w:val="32"/>
                          <w:szCs w:val="32"/>
                        </w:rPr>
                        <w:t>Ducéna</w:t>
                      </w:r>
                      <w:proofErr w:type="spellEnd"/>
                    </w:p>
                    <w:p w14:paraId="27082C61" w14:textId="77777777" w:rsidR="003730B6" w:rsidRPr="00D03566" w:rsidRDefault="003730B6" w:rsidP="00611743">
                      <w:pPr>
                        <w:widowControl w:val="0"/>
                        <w:ind w:left="720"/>
                        <w:rPr>
                          <w:rFonts w:ascii="Franklin Gothic Demi Cond" w:hAnsi="Franklin Gothic Demi Cond"/>
                          <w:color w:val="666666"/>
                        </w:rPr>
                      </w:pPr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>PHONE</w:t>
                      </w:r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ab/>
                      </w:r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ab/>
                        <w:t>:</w:t>
                      </w:r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ab/>
                        <w:t>(509)2940-1222 / 3755-9591 / 3463-4192</w:t>
                      </w:r>
                    </w:p>
                    <w:p w14:paraId="7F9B4E37" w14:textId="77777777" w:rsidR="003730B6" w:rsidRPr="002C31C2" w:rsidRDefault="003730B6" w:rsidP="00611743">
                      <w:pPr>
                        <w:widowControl w:val="0"/>
                        <w:ind w:left="720"/>
                        <w:rPr>
                          <w:rFonts w:ascii="Franklin Gothic Demi Cond" w:hAnsi="Franklin Gothic Demi Cond"/>
                          <w:color w:val="666666"/>
                        </w:rPr>
                      </w:pPr>
                      <w:proofErr w:type="spellStart"/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>Cell</w:t>
                      </w:r>
                      <w:proofErr w:type="spellEnd"/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ab/>
                      </w:r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ab/>
                        <w:t xml:space="preserve"> : </w:t>
                      </w:r>
                      <w:r w:rsidRPr="00D03566">
                        <w:rPr>
                          <w:rFonts w:ascii="Franklin Gothic Demi Cond" w:hAnsi="Franklin Gothic Demi Cond"/>
                          <w:color w:val="666666"/>
                        </w:rPr>
                        <w:tab/>
                      </w:r>
                      <w:r w:rsidRPr="00D03566">
                        <w:rPr>
                          <w:rFonts w:ascii="Franklin Gothic Demi Cond" w:hAnsi="Franklin Gothic Demi Cond"/>
                          <w:b/>
                          <w:color w:val="666666"/>
                        </w:rPr>
                        <w:t xml:space="preserve">(509) </w:t>
                      </w:r>
                      <w:r>
                        <w:rPr>
                          <w:rFonts w:ascii="Franklin Gothic Demi Cond" w:hAnsi="Franklin Gothic Demi Cond"/>
                          <w:b/>
                          <w:color w:val="666666"/>
                        </w:rPr>
                        <w:t>3782-2897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F5231E9" wp14:editId="5F517635">
                <wp:simplePos x="0" y="0"/>
                <wp:positionH relativeFrom="column">
                  <wp:posOffset>10006330</wp:posOffset>
                </wp:positionH>
                <wp:positionV relativeFrom="paragraph">
                  <wp:posOffset>1551305</wp:posOffset>
                </wp:positionV>
                <wp:extent cx="1195070" cy="968375"/>
                <wp:effectExtent l="0" t="0" r="508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CE641" w14:textId="77777777" w:rsidR="003730B6" w:rsidRDefault="003730B6" w:rsidP="00611743">
                            <w:pPr>
                              <w:widowControl w:val="0"/>
                              <w:rPr>
                                <w:rFonts w:ascii="Rockwell Condensed" w:hAnsi="Rockwell Condense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/>
                                <w:bCs/>
                                <w:sz w:val="56"/>
                                <w:szCs w:val="56"/>
                              </w:rPr>
                              <w:t>NEWS</w:t>
                            </w:r>
                          </w:p>
                          <w:p w14:paraId="1DEA193E" w14:textId="77777777" w:rsidR="003730B6" w:rsidRDefault="003730B6" w:rsidP="00611743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6666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/>
                                <w:bCs/>
                                <w:color w:val="666666"/>
                                <w:sz w:val="48"/>
                                <w:szCs w:val="48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31E9" id="Text Box 1" o:spid="_x0000_s1031" type="#_x0000_t202" style="position:absolute;left:0;text-align:left;margin-left:787.9pt;margin-top:122.15pt;width:94.1pt;height:76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Kk/gEAAPgDAAAOAAAAZHJzL2Uyb0RvYy54bWysU8Fu2zAMvQ/YPwi6L3ZaJG2NOEWXIsOA&#10;bh3Q9gNkWY6FyaJGKbGzrx8lp6mx3YrpIIgi+fT4SK1uh86wg0KvwZZ8Pss5U1ZCre2u5C/P20/X&#10;nPkgbC0MWFXyo/L8dv3xw6p3hbqAFkytkBGI9UXvSt6G4Ios87JVnfAzcMqSswHsRCATd1mNoif0&#10;zmQXeb7MesDaIUjlPd3ej06+TvhNo2R4bBqvAjMlJ24h7Zj2Ku7ZeiWKHQrXanmiId7BohPa0qNn&#10;qHsRBNuj/geq0xLBQxNmEroMmkZLlWqgaub5X9U8tcKpVAuJ491ZJv//YOX3ww9kuqbecWZFRy16&#10;VkNgn2Fg86hO73xBQU+OwsJA1zEyVurdA8ifnlnYtMLu1B0i9K0SNbFLmdkkdcTxEaTqv0FNz4h9&#10;gAQ0NNhFQBKDETp16XjuTKQi45Pzm0V+RS5Jvpvl9eXVIpLLRPGa7dCHLwo6Fg8lR+p8QheHBx/G&#10;0NeQxB6MrrfamGTgrtoYZAdBU7JN64Tup2HGxmALMW1EHG9UmrPTM7HoWOdYcRiqIamb6EZfBfWR&#10;VEAYR5G+Dh1awN+c9TSGJfe/9gIVZ+arJSUvF4tlnNupgVOjmhrCSoIqeeBsPG5CmvWR9x0p3ugk&#10;xhsTEjEaNF5JztNXiPM7tVPU24dd/wEAAP//AwBQSwMEFAAGAAgAAAAhALgB9efhAAAADQEAAA8A&#10;AABkcnMvZG93bnJldi54bWxMj0FPwkAUhO8m/ofNM/EmW0tpsXRLjNGLBxKxidelu7QN3fea7gLF&#10;X+/jJMfJTGa+KdaT68XJjr4jVPA8i0BYrMl02Ciovj+eliB80Gh0T2gVXKyHdXl/V+jc0Bm/7Gkb&#10;GsEl6HOtoA1hyKX0dWud9jMaLLK3p9HpwHJspBn1mctdL+MoSqXTHfJCqwf71tr6sD06BfufX3Qk&#10;DcUbqt43Ifu8VFGq1OPD9LoCEewU/sNwxWd0KJlpR0c0XvSsF9mC2YOCOEnmIK6RLE34307B/CVd&#10;giwLefui/AMAAP//AwBQSwECLQAUAAYACAAAACEAtoM4kv4AAADhAQAAEwAAAAAAAAAAAAAAAAAA&#10;AAAAW0NvbnRlbnRfVHlwZXNdLnhtbFBLAQItABQABgAIAAAAIQA4/SH/1gAAAJQBAAALAAAAAAAA&#10;AAAAAAAAAC8BAABfcmVscy8ucmVsc1BLAQItABQABgAIAAAAIQD4THKk/gEAAPgDAAAOAAAAAAAA&#10;AAAAAAAAAC4CAABkcnMvZTJvRG9jLnhtbFBLAQItABQABgAIAAAAIQC4AfXn4QAAAA0BAAAPAAAA&#10;AAAAAAAAAAAAAFgEAABkcnMvZG93bnJldi54bWxQSwUGAAAAAAQABADzAAAAZgUAAAAA&#10;" stroked="f" strokeweight="0" insetpen="t">
                <v:shadow color="#ccc"/>
                <v:textbox inset="2.8pt,2.8pt,2.8pt,2.8pt">
                  <w:txbxContent>
                    <w:p w14:paraId="240CE641" w14:textId="77777777" w:rsidR="003730B6" w:rsidRDefault="003730B6" w:rsidP="00611743">
                      <w:pPr>
                        <w:widowControl w:val="0"/>
                        <w:rPr>
                          <w:rFonts w:ascii="Rockwell Condensed" w:hAnsi="Rockwell Condense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Rockwell Condensed" w:hAnsi="Rockwell Condensed"/>
                          <w:b/>
                          <w:bCs/>
                          <w:sz w:val="56"/>
                          <w:szCs w:val="56"/>
                        </w:rPr>
                        <w:t>NEWS</w:t>
                      </w:r>
                    </w:p>
                    <w:p w14:paraId="1DEA193E" w14:textId="77777777" w:rsidR="003730B6" w:rsidRDefault="003730B6" w:rsidP="00611743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666666"/>
                          <w:sz w:val="48"/>
                          <w:szCs w:val="48"/>
                        </w:rPr>
                      </w:pPr>
                      <w:r>
                        <w:rPr>
                          <w:rFonts w:ascii="Rockwell Condensed" w:hAnsi="Rockwell Condensed"/>
                          <w:b/>
                          <w:bCs/>
                          <w:color w:val="666666"/>
                          <w:sz w:val="48"/>
                          <w:szCs w:val="48"/>
                        </w:rPr>
                        <w:t>RELEASE</w:t>
                      </w:r>
                    </w:p>
                  </w:txbxContent>
                </v:textbox>
              </v:shape>
            </w:pict>
          </mc:Fallback>
        </mc:AlternateContent>
      </w:r>
    </w:p>
    <w:p w14:paraId="50A1CFC5" w14:textId="77777777" w:rsidR="00611743" w:rsidRPr="00211DC0" w:rsidRDefault="00611743" w:rsidP="00611743">
      <w:pPr>
        <w:rPr>
          <w:rFonts w:ascii="Georgia" w:hAnsi="Georgia"/>
          <w:sz w:val="24"/>
          <w:szCs w:val="24"/>
        </w:rPr>
      </w:pPr>
    </w:p>
    <w:p w14:paraId="6AAC93C0" w14:textId="77777777" w:rsidR="00611743" w:rsidRPr="00211DC0" w:rsidRDefault="00611743" w:rsidP="00611743">
      <w:pPr>
        <w:rPr>
          <w:rFonts w:ascii="Georgia" w:hAnsi="Georgia"/>
          <w:sz w:val="24"/>
          <w:szCs w:val="24"/>
        </w:rPr>
      </w:pPr>
    </w:p>
    <w:p w14:paraId="79AD2F1F" w14:textId="77777777" w:rsidR="00611743" w:rsidRPr="000475F6" w:rsidRDefault="00611743" w:rsidP="00611743">
      <w:pPr>
        <w:rPr>
          <w:rFonts w:ascii="Bodoni MT" w:hAnsi="Bodoni MT"/>
        </w:rPr>
      </w:pPr>
    </w:p>
    <w:p w14:paraId="03F5BA91" w14:textId="77777777" w:rsidR="00611743" w:rsidRPr="000475F6" w:rsidRDefault="00611743" w:rsidP="00611743">
      <w:pPr>
        <w:rPr>
          <w:rFonts w:ascii="Bodoni MT" w:hAnsi="Bodoni MT"/>
        </w:rPr>
      </w:pPr>
    </w:p>
    <w:p w14:paraId="0502FB5C" w14:textId="77777777" w:rsidR="00611743" w:rsidRPr="000475F6" w:rsidRDefault="00611743" w:rsidP="00611743">
      <w:pPr>
        <w:rPr>
          <w:rFonts w:ascii="Bodoni MT" w:hAnsi="Bodoni MT"/>
        </w:rPr>
      </w:pPr>
    </w:p>
    <w:p w14:paraId="5E71B21D" w14:textId="77777777" w:rsidR="001C07DD" w:rsidRPr="000475F6" w:rsidRDefault="001C07DD" w:rsidP="00611743">
      <w:pPr>
        <w:rPr>
          <w:rFonts w:ascii="Bodoni MT" w:hAnsi="Bodoni MT"/>
          <w:lang w:val="en-US"/>
        </w:rPr>
      </w:pPr>
    </w:p>
    <w:p w14:paraId="4ACAFD7E" w14:textId="77777777" w:rsidR="008A50BE" w:rsidRPr="000475F6" w:rsidRDefault="008A50BE" w:rsidP="00611743">
      <w:pPr>
        <w:rPr>
          <w:rFonts w:ascii="Bodoni MT" w:hAnsi="Bodoni MT"/>
          <w:lang w:val="en-US"/>
        </w:rPr>
      </w:pPr>
    </w:p>
    <w:p w14:paraId="686BA762" w14:textId="77777777" w:rsidR="001B32EA" w:rsidRDefault="001B32EA" w:rsidP="001B32EA">
      <w:pPr>
        <w:pBdr>
          <w:top w:val="single" w:sz="24" w:space="1" w:color="auto"/>
          <w:bottom w:val="single" w:sz="24" w:space="1" w:color="auto"/>
        </w:pBdr>
        <w:rPr>
          <w:rFonts w:ascii="Bodoni MT" w:hAnsi="Bodoni MT"/>
          <w:b/>
        </w:rPr>
      </w:pPr>
      <w:r w:rsidRPr="00C80482">
        <w:rPr>
          <w:rFonts w:ascii="Bodoni MT" w:hAnsi="Bodoni MT"/>
          <w:i/>
        </w:rPr>
        <w:t xml:space="preserve">Journée Internationale des Droits Humains : Le RNDDH invite la population à se mobiliser contre la dégradation de la situation </w:t>
      </w:r>
      <w:r>
        <w:rPr>
          <w:rFonts w:ascii="Bodoni MT" w:hAnsi="Bodoni MT"/>
          <w:i/>
        </w:rPr>
        <w:t xml:space="preserve">générale </w:t>
      </w:r>
      <w:proofErr w:type="gramStart"/>
      <w:r>
        <w:rPr>
          <w:rFonts w:ascii="Bodoni MT" w:hAnsi="Bodoni MT"/>
          <w:i/>
        </w:rPr>
        <w:t>et  les</w:t>
      </w:r>
      <w:proofErr w:type="gramEnd"/>
      <w:r>
        <w:rPr>
          <w:rFonts w:ascii="Bodoni MT" w:hAnsi="Bodoni MT"/>
          <w:i/>
        </w:rPr>
        <w:t xml:space="preserve"> velléités dictatoriales des autorités en place</w:t>
      </w:r>
    </w:p>
    <w:p w14:paraId="050147ED" w14:textId="77777777" w:rsidR="00424319" w:rsidRDefault="00424319" w:rsidP="001B32EA">
      <w:pPr>
        <w:rPr>
          <w:rFonts w:ascii="Bodoni MT" w:hAnsi="Bodoni MT"/>
        </w:rPr>
      </w:pPr>
    </w:p>
    <w:p w14:paraId="1D31031A" w14:textId="77777777" w:rsidR="004E61A3" w:rsidRPr="00424319" w:rsidRDefault="0055309E" w:rsidP="00424319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 w:rsidRPr="00424319">
        <w:rPr>
          <w:rFonts w:ascii="Bodoni MT" w:hAnsi="Bodoni MT"/>
        </w:rPr>
        <w:t>Le 10 décembre 2020, journée internationale des droits humains, ramène la 72</w:t>
      </w:r>
      <w:r w:rsidRPr="00424319">
        <w:rPr>
          <w:rFonts w:ascii="Bodoni MT" w:hAnsi="Bodoni MT"/>
          <w:vertAlign w:val="superscript"/>
        </w:rPr>
        <w:t>ème</w:t>
      </w:r>
      <w:r w:rsidRPr="00424319">
        <w:rPr>
          <w:rFonts w:ascii="Bodoni MT" w:hAnsi="Bodoni MT"/>
        </w:rPr>
        <w:t xml:space="preserve"> année d’adoption de la </w:t>
      </w:r>
      <w:r w:rsidRPr="00424319">
        <w:rPr>
          <w:rFonts w:ascii="Bodoni MT" w:hAnsi="Bodoni MT"/>
          <w:i/>
        </w:rPr>
        <w:t>Déclaration Universelle des Droits</w:t>
      </w:r>
      <w:r w:rsidR="003F6D45">
        <w:rPr>
          <w:rFonts w:ascii="Bodoni MT" w:hAnsi="Bodoni MT"/>
          <w:i/>
        </w:rPr>
        <w:t xml:space="preserve"> de l’</w:t>
      </w:r>
      <w:r w:rsidR="004011D6">
        <w:rPr>
          <w:rFonts w:ascii="Bodoni MT" w:hAnsi="Bodoni MT"/>
          <w:i/>
        </w:rPr>
        <w:t xml:space="preserve">Homme, </w:t>
      </w:r>
      <w:r w:rsidR="003F6D45">
        <w:rPr>
          <w:rFonts w:ascii="Bodoni MT" w:hAnsi="Bodoni MT"/>
        </w:rPr>
        <w:t>instrument onusien</w:t>
      </w:r>
      <w:r w:rsidRPr="00424319">
        <w:rPr>
          <w:rFonts w:ascii="Bodoni MT" w:hAnsi="Bodoni MT"/>
        </w:rPr>
        <w:t xml:space="preserve"> garantissant les droits civils, économiques, po</w:t>
      </w:r>
      <w:r w:rsidR="004E61A3" w:rsidRPr="00424319">
        <w:rPr>
          <w:rFonts w:ascii="Bodoni MT" w:hAnsi="Bodoni MT"/>
        </w:rPr>
        <w:t>litiques, sociaux et culturels.</w:t>
      </w:r>
    </w:p>
    <w:p w14:paraId="7C50B22A" w14:textId="77777777" w:rsidR="004E61A3" w:rsidRDefault="004E61A3" w:rsidP="00424319">
      <w:pPr>
        <w:pStyle w:val="ListParagraph"/>
        <w:ind w:left="144"/>
        <w:rPr>
          <w:rFonts w:ascii="Bodoni MT" w:hAnsi="Bodoni MT"/>
        </w:rPr>
      </w:pPr>
    </w:p>
    <w:p w14:paraId="3ECFFE87" w14:textId="77777777" w:rsidR="003730B6" w:rsidRDefault="0055309E" w:rsidP="00424319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 w:rsidRPr="003730B6">
        <w:rPr>
          <w:rFonts w:ascii="Bodoni MT" w:hAnsi="Bodoni MT"/>
        </w:rPr>
        <w:t xml:space="preserve">A cette occasion, le </w:t>
      </w:r>
      <w:r w:rsidRPr="003730B6">
        <w:rPr>
          <w:rFonts w:ascii="Bodoni MT" w:hAnsi="Bodoni MT"/>
          <w:i/>
        </w:rPr>
        <w:t>Réseau National de Défense des Droits Humains</w:t>
      </w:r>
      <w:r w:rsidRPr="003730B6">
        <w:rPr>
          <w:rFonts w:ascii="Bodoni MT" w:hAnsi="Bodoni MT"/>
        </w:rPr>
        <w:t xml:space="preserve"> (RNDDH) attire l’attention de tous et de toutes sur la </w:t>
      </w:r>
      <w:r w:rsidR="003730B6" w:rsidRPr="003730B6">
        <w:rPr>
          <w:rFonts w:ascii="Bodoni MT" w:hAnsi="Bodoni MT"/>
        </w:rPr>
        <w:t xml:space="preserve">dégradation de la </w:t>
      </w:r>
      <w:r w:rsidRPr="003730B6">
        <w:rPr>
          <w:rFonts w:ascii="Bodoni MT" w:hAnsi="Bodoni MT"/>
        </w:rPr>
        <w:t xml:space="preserve">situation générale des droits humains en Haïti, </w:t>
      </w:r>
      <w:proofErr w:type="gramStart"/>
      <w:r w:rsidRPr="003730B6">
        <w:rPr>
          <w:rFonts w:ascii="Bodoni MT" w:hAnsi="Bodoni MT"/>
        </w:rPr>
        <w:t xml:space="preserve">situation </w:t>
      </w:r>
      <w:r w:rsidR="003730B6">
        <w:rPr>
          <w:rFonts w:ascii="Bodoni MT" w:hAnsi="Bodoni MT"/>
        </w:rPr>
        <w:t xml:space="preserve"> </w:t>
      </w:r>
      <w:r w:rsidRPr="003730B6">
        <w:rPr>
          <w:rFonts w:ascii="Bodoni MT" w:hAnsi="Bodoni MT"/>
        </w:rPr>
        <w:t>caractérisée</w:t>
      </w:r>
      <w:proofErr w:type="gramEnd"/>
      <w:r w:rsidR="0034141C">
        <w:rPr>
          <w:rFonts w:ascii="Bodoni MT" w:hAnsi="Bodoni MT"/>
        </w:rPr>
        <w:t xml:space="preserve"> depuis quelque temps,</w:t>
      </w:r>
      <w:r w:rsidRPr="003730B6">
        <w:rPr>
          <w:rFonts w:ascii="Bodoni MT" w:hAnsi="Bodoni MT"/>
        </w:rPr>
        <w:t xml:space="preserve"> par la violation systématique des droits </w:t>
      </w:r>
      <w:r w:rsidR="004011D6" w:rsidRPr="003730B6">
        <w:rPr>
          <w:rFonts w:ascii="Bodoni MT" w:hAnsi="Bodoni MT"/>
        </w:rPr>
        <w:t xml:space="preserve">fondamentaux </w:t>
      </w:r>
      <w:r w:rsidRPr="003730B6">
        <w:rPr>
          <w:rFonts w:ascii="Bodoni MT" w:hAnsi="Bodoni MT"/>
        </w:rPr>
        <w:t>et lib</w:t>
      </w:r>
      <w:r w:rsidR="004E61A3" w:rsidRPr="003730B6">
        <w:rPr>
          <w:rFonts w:ascii="Bodoni MT" w:hAnsi="Bodoni MT"/>
        </w:rPr>
        <w:t xml:space="preserve">ertés </w:t>
      </w:r>
      <w:r w:rsidR="004011D6" w:rsidRPr="003730B6">
        <w:rPr>
          <w:rFonts w:ascii="Bodoni MT" w:hAnsi="Bodoni MT"/>
        </w:rPr>
        <w:t xml:space="preserve">individuelles </w:t>
      </w:r>
      <w:r w:rsidR="004E61A3" w:rsidRPr="003730B6">
        <w:rPr>
          <w:rFonts w:ascii="Bodoni MT" w:hAnsi="Bodoni MT"/>
        </w:rPr>
        <w:t>des citoyens-</w:t>
      </w:r>
      <w:proofErr w:type="spellStart"/>
      <w:r w:rsidR="004E61A3" w:rsidRPr="003730B6">
        <w:rPr>
          <w:rFonts w:ascii="Bodoni MT" w:hAnsi="Bodoni MT"/>
        </w:rPr>
        <w:t>nes</w:t>
      </w:r>
      <w:proofErr w:type="spellEnd"/>
      <w:r w:rsidR="004E61A3" w:rsidRPr="003730B6">
        <w:rPr>
          <w:rFonts w:ascii="Bodoni MT" w:hAnsi="Bodoni MT"/>
        </w:rPr>
        <w:t xml:space="preserve"> du pays.</w:t>
      </w:r>
      <w:r w:rsidR="003730B6">
        <w:rPr>
          <w:rFonts w:ascii="Bodoni MT" w:hAnsi="Bodoni MT"/>
        </w:rPr>
        <w:t xml:space="preserve"> </w:t>
      </w:r>
    </w:p>
    <w:p w14:paraId="4C6451E4" w14:textId="77777777" w:rsidR="003730B6" w:rsidRPr="003730B6" w:rsidRDefault="003730B6" w:rsidP="003730B6">
      <w:pPr>
        <w:pStyle w:val="ListParagraph"/>
        <w:rPr>
          <w:rFonts w:ascii="Bodoni MT" w:hAnsi="Bodoni MT"/>
        </w:rPr>
      </w:pPr>
    </w:p>
    <w:p w14:paraId="3FA6714B" w14:textId="77777777" w:rsidR="004E61A3" w:rsidRPr="003730B6" w:rsidRDefault="003730B6" w:rsidP="00424319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>
        <w:rPr>
          <w:rFonts w:ascii="Bodoni MT" w:hAnsi="Bodoni MT"/>
        </w:rPr>
        <w:t xml:space="preserve">En effet, </w:t>
      </w:r>
      <w:r w:rsidR="0055309E" w:rsidRPr="003730B6">
        <w:rPr>
          <w:rFonts w:ascii="Bodoni MT" w:hAnsi="Bodoni MT"/>
        </w:rPr>
        <w:t xml:space="preserve">le constat est patent : les droits à la vie, à la sécurité, à la santé, à l’éducation, au travail, </w:t>
      </w:r>
      <w:r w:rsidR="003F6D45" w:rsidRPr="003730B6">
        <w:rPr>
          <w:rFonts w:ascii="Bodoni MT" w:hAnsi="Bodoni MT"/>
        </w:rPr>
        <w:t>à l’identité,</w:t>
      </w:r>
      <w:r w:rsidR="00EB3530">
        <w:rPr>
          <w:rFonts w:ascii="Bodoni MT" w:hAnsi="Bodoni MT"/>
        </w:rPr>
        <w:t xml:space="preserve"> à un logement décent</w:t>
      </w:r>
      <w:r w:rsidR="003F6D45" w:rsidRPr="003730B6">
        <w:rPr>
          <w:rFonts w:ascii="Bodoni MT" w:hAnsi="Bodoni MT"/>
        </w:rPr>
        <w:t xml:space="preserve"> </w:t>
      </w:r>
      <w:r w:rsidR="00EB3530" w:rsidRPr="003730B6">
        <w:rPr>
          <w:rFonts w:ascii="Bodoni MT" w:hAnsi="Bodoni MT"/>
        </w:rPr>
        <w:t>sont constamment menacés, constamment violés</w:t>
      </w:r>
      <w:r w:rsidR="00EB3530">
        <w:rPr>
          <w:rFonts w:ascii="Bodoni MT" w:hAnsi="Bodoni MT"/>
        </w:rPr>
        <w:t>. L</w:t>
      </w:r>
      <w:r w:rsidR="003F6D45" w:rsidRPr="003730B6">
        <w:rPr>
          <w:rFonts w:ascii="Bodoni MT" w:hAnsi="Bodoni MT"/>
        </w:rPr>
        <w:t>es droits de voter et de se porter candidat</w:t>
      </w:r>
      <w:r w:rsidR="00EB3530" w:rsidRPr="00EB3530">
        <w:rPr>
          <w:rFonts w:ascii="Bodoni MT" w:hAnsi="Bodoni MT"/>
        </w:rPr>
        <w:t xml:space="preserve"> </w:t>
      </w:r>
      <w:r w:rsidR="00EB3530">
        <w:rPr>
          <w:rFonts w:ascii="Bodoni MT" w:hAnsi="Bodoni MT"/>
        </w:rPr>
        <w:t xml:space="preserve">sont foulés au pied et </w:t>
      </w:r>
      <w:r w:rsidR="0055309E" w:rsidRPr="003730B6">
        <w:rPr>
          <w:rFonts w:ascii="Bodoni MT" w:hAnsi="Bodoni MT"/>
        </w:rPr>
        <w:t xml:space="preserve">les libertés d’expression </w:t>
      </w:r>
      <w:r w:rsidR="00EB3530">
        <w:rPr>
          <w:rFonts w:ascii="Bodoni MT" w:hAnsi="Bodoni MT"/>
        </w:rPr>
        <w:t>sont sévèrement réprimées</w:t>
      </w:r>
      <w:r w:rsidR="0055309E" w:rsidRPr="003730B6">
        <w:rPr>
          <w:rFonts w:ascii="Bodoni MT" w:hAnsi="Bodoni MT"/>
        </w:rPr>
        <w:t xml:space="preserve">. </w:t>
      </w:r>
    </w:p>
    <w:p w14:paraId="6F551F70" w14:textId="77777777" w:rsidR="004E61A3" w:rsidRPr="004E61A3" w:rsidRDefault="004E61A3" w:rsidP="00424319">
      <w:pPr>
        <w:pStyle w:val="ListParagraph"/>
        <w:ind w:left="144"/>
        <w:rPr>
          <w:rFonts w:ascii="Bodoni MT" w:hAnsi="Bodoni MT"/>
        </w:rPr>
      </w:pPr>
    </w:p>
    <w:p w14:paraId="2FA3F9AF" w14:textId="77777777" w:rsidR="003F6D45" w:rsidRPr="003730B6" w:rsidRDefault="003730B6" w:rsidP="00424319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 w:rsidRPr="003730B6">
        <w:rPr>
          <w:rFonts w:ascii="Bodoni MT" w:hAnsi="Bodoni MT"/>
        </w:rPr>
        <w:t xml:space="preserve">Pour la seule année 2020, </w:t>
      </w:r>
      <w:r w:rsidR="0055309E" w:rsidRPr="003730B6">
        <w:rPr>
          <w:rFonts w:ascii="Bodoni MT" w:hAnsi="Bodoni MT"/>
        </w:rPr>
        <w:t xml:space="preserve">au moins </w:t>
      </w:r>
      <w:r w:rsidR="0055309E" w:rsidRPr="003730B6">
        <w:rPr>
          <w:rFonts w:ascii="Bodoni MT" w:hAnsi="Bodoni MT"/>
          <w:i/>
        </w:rPr>
        <w:t>cent-quatre-vingt-</w:t>
      </w:r>
      <w:r w:rsidR="000475F6" w:rsidRPr="003730B6">
        <w:rPr>
          <w:rFonts w:ascii="Bodoni MT" w:hAnsi="Bodoni MT"/>
          <w:i/>
        </w:rPr>
        <w:t xml:space="preserve">cinq </w:t>
      </w:r>
      <w:r w:rsidR="0055309E" w:rsidRPr="003730B6">
        <w:rPr>
          <w:rFonts w:ascii="Bodoni MT" w:hAnsi="Bodoni MT"/>
        </w:rPr>
        <w:t>(18</w:t>
      </w:r>
      <w:r w:rsidR="000475F6" w:rsidRPr="003730B6">
        <w:rPr>
          <w:rFonts w:ascii="Bodoni MT" w:hAnsi="Bodoni MT"/>
        </w:rPr>
        <w:t>5</w:t>
      </w:r>
      <w:r w:rsidR="0055309E" w:rsidRPr="003730B6">
        <w:rPr>
          <w:rFonts w:ascii="Bodoni MT" w:hAnsi="Bodoni MT"/>
        </w:rPr>
        <w:t xml:space="preserve">) personnes dont </w:t>
      </w:r>
      <w:r w:rsidR="000475F6" w:rsidRPr="003730B6">
        <w:rPr>
          <w:rFonts w:ascii="Bodoni MT" w:hAnsi="Bodoni MT"/>
          <w:i/>
        </w:rPr>
        <w:t>vingt-cinq</w:t>
      </w:r>
      <w:r w:rsidR="000475F6" w:rsidRPr="003730B6">
        <w:rPr>
          <w:rFonts w:ascii="Bodoni MT" w:hAnsi="Bodoni MT"/>
        </w:rPr>
        <w:t xml:space="preserve"> (25) f</w:t>
      </w:r>
      <w:r w:rsidR="0055309E" w:rsidRPr="003730B6">
        <w:rPr>
          <w:rFonts w:ascii="Bodoni MT" w:hAnsi="Bodoni MT"/>
        </w:rPr>
        <w:t xml:space="preserve">emmes et </w:t>
      </w:r>
      <w:r w:rsidR="000475F6" w:rsidRPr="003730B6">
        <w:rPr>
          <w:rFonts w:ascii="Bodoni MT" w:hAnsi="Bodoni MT"/>
          <w:i/>
        </w:rPr>
        <w:t>cinq</w:t>
      </w:r>
      <w:r w:rsidR="000475F6" w:rsidRPr="003730B6">
        <w:rPr>
          <w:rFonts w:ascii="Bodoni MT" w:hAnsi="Bodoni MT"/>
        </w:rPr>
        <w:t xml:space="preserve"> (5) </w:t>
      </w:r>
      <w:r w:rsidR="0055309E" w:rsidRPr="003730B6">
        <w:rPr>
          <w:rFonts w:ascii="Bodoni MT" w:hAnsi="Bodoni MT"/>
        </w:rPr>
        <w:t>mineurs-es ont perdu la vie lors des massacres et attaques armées enregistrés dans les quartiers défavorisés</w:t>
      </w:r>
      <w:r w:rsidR="003F6D45" w:rsidRPr="003730B6">
        <w:rPr>
          <w:rFonts w:ascii="Bodoni MT" w:hAnsi="Bodoni MT"/>
        </w:rPr>
        <w:t xml:space="preserve"> du département de l’Ouest</w:t>
      </w:r>
      <w:r w:rsidR="0055309E" w:rsidRPr="003730B6">
        <w:rPr>
          <w:rFonts w:ascii="Bodoni MT" w:hAnsi="Bodoni MT"/>
        </w:rPr>
        <w:t xml:space="preserve"> ; au moins </w:t>
      </w:r>
      <w:r w:rsidR="0055309E" w:rsidRPr="003730B6">
        <w:rPr>
          <w:rFonts w:ascii="Bodoni MT" w:hAnsi="Bodoni MT"/>
          <w:i/>
        </w:rPr>
        <w:t>trente-deux</w:t>
      </w:r>
      <w:r w:rsidR="0055309E" w:rsidRPr="003730B6">
        <w:rPr>
          <w:rFonts w:ascii="Bodoni MT" w:hAnsi="Bodoni MT"/>
        </w:rPr>
        <w:t xml:space="preserve"> (32) agents de la </w:t>
      </w:r>
      <w:r w:rsidR="0055309E" w:rsidRPr="003730B6">
        <w:rPr>
          <w:rFonts w:ascii="Bodoni MT" w:hAnsi="Bodoni MT"/>
          <w:i/>
        </w:rPr>
        <w:t>Police Nationale d’Haïti</w:t>
      </w:r>
      <w:r w:rsidR="0055309E" w:rsidRPr="003730B6">
        <w:rPr>
          <w:rFonts w:ascii="Bodoni MT" w:hAnsi="Bodoni MT"/>
        </w:rPr>
        <w:t xml:space="preserve"> (PNH) ont été assassinés par balles ; au moins </w:t>
      </w:r>
      <w:r w:rsidR="00BC6C0D" w:rsidRPr="003730B6">
        <w:rPr>
          <w:rFonts w:ascii="Bodoni MT" w:hAnsi="Bodoni MT"/>
          <w:i/>
        </w:rPr>
        <w:t>cinq cent-vingt-cinq</w:t>
      </w:r>
      <w:r w:rsidR="00BC6C0D" w:rsidRPr="003730B6">
        <w:rPr>
          <w:rFonts w:ascii="Bodoni MT" w:hAnsi="Bodoni MT"/>
        </w:rPr>
        <w:t xml:space="preserve"> (525) </w:t>
      </w:r>
      <w:r w:rsidR="0055309E" w:rsidRPr="003730B6">
        <w:rPr>
          <w:rFonts w:ascii="Bodoni MT" w:hAnsi="Bodoni MT"/>
        </w:rPr>
        <w:t xml:space="preserve">personnes ont perdu la vie à la faveur de l’insécurité générale qui sévit </w:t>
      </w:r>
      <w:r w:rsidR="00BC6C0D" w:rsidRPr="003730B6">
        <w:rPr>
          <w:rFonts w:ascii="Bodoni MT" w:hAnsi="Bodoni MT"/>
        </w:rPr>
        <w:t xml:space="preserve">à </w:t>
      </w:r>
      <w:r w:rsidR="00BC6C0D" w:rsidRPr="003730B6">
        <w:rPr>
          <w:rFonts w:ascii="Bodoni MT" w:hAnsi="Bodoni MT"/>
          <w:i/>
        </w:rPr>
        <w:t>Port-au-Prince</w:t>
      </w:r>
      <w:r w:rsidR="0055309E" w:rsidRPr="003730B6">
        <w:rPr>
          <w:rFonts w:ascii="Bodoni MT" w:hAnsi="Bodoni MT"/>
        </w:rPr>
        <w:t xml:space="preserve"> et au moins </w:t>
      </w:r>
      <w:r w:rsidR="0055309E" w:rsidRPr="003730B6">
        <w:rPr>
          <w:rFonts w:ascii="Bodoni MT" w:hAnsi="Bodoni MT"/>
          <w:i/>
        </w:rPr>
        <w:t>cent-six</w:t>
      </w:r>
      <w:r w:rsidR="0055309E" w:rsidRPr="003730B6">
        <w:rPr>
          <w:rFonts w:ascii="Bodoni MT" w:hAnsi="Bodoni MT"/>
        </w:rPr>
        <w:t xml:space="preserve"> (106) détenus </w:t>
      </w:r>
      <w:r w:rsidR="002A4125" w:rsidRPr="003730B6">
        <w:rPr>
          <w:rFonts w:ascii="Bodoni MT" w:hAnsi="Bodoni MT"/>
        </w:rPr>
        <w:t>sont décédés</w:t>
      </w:r>
      <w:r w:rsidR="0055309E" w:rsidRPr="003730B6">
        <w:rPr>
          <w:rFonts w:ascii="Bodoni MT" w:hAnsi="Bodoni MT"/>
        </w:rPr>
        <w:t xml:space="preserve"> en prison. </w:t>
      </w:r>
      <w:r w:rsidR="009B116E">
        <w:rPr>
          <w:rFonts w:ascii="Bodoni MT" w:hAnsi="Bodoni MT"/>
        </w:rPr>
        <w:t>Et, d</w:t>
      </w:r>
      <w:r w:rsidR="00807813">
        <w:rPr>
          <w:rFonts w:ascii="Bodoni MT" w:hAnsi="Bodoni MT"/>
        </w:rPr>
        <w:t xml:space="preserve">ans ce contexte de dégradation </w:t>
      </w:r>
      <w:r w:rsidR="009B116E">
        <w:rPr>
          <w:rFonts w:ascii="Bodoni MT" w:hAnsi="Bodoni MT"/>
        </w:rPr>
        <w:t xml:space="preserve">générale </w:t>
      </w:r>
      <w:r w:rsidR="00807813">
        <w:rPr>
          <w:rFonts w:ascii="Bodoni MT" w:hAnsi="Bodoni MT"/>
        </w:rPr>
        <w:t>de la situation</w:t>
      </w:r>
      <w:r w:rsidR="009B116E">
        <w:rPr>
          <w:rFonts w:ascii="Bodoni MT" w:hAnsi="Bodoni MT"/>
        </w:rPr>
        <w:t xml:space="preserve">, </w:t>
      </w:r>
      <w:r w:rsidRPr="003730B6">
        <w:rPr>
          <w:rFonts w:ascii="Bodoni MT" w:hAnsi="Bodoni MT"/>
        </w:rPr>
        <w:t>des cas inédits de violation des droits humains ont été enregistrés</w:t>
      </w:r>
      <w:r w:rsidR="00277BEA">
        <w:rPr>
          <w:rFonts w:ascii="Bodoni MT" w:hAnsi="Bodoni MT"/>
        </w:rPr>
        <w:t>.</w:t>
      </w:r>
    </w:p>
    <w:p w14:paraId="40AE7AED" w14:textId="77777777" w:rsidR="00424319" w:rsidRPr="00424319" w:rsidRDefault="00424319" w:rsidP="00424319">
      <w:pPr>
        <w:pStyle w:val="ListParagraph"/>
        <w:rPr>
          <w:rFonts w:ascii="Bodoni MT" w:hAnsi="Bodoni MT"/>
          <w:b/>
          <w:i/>
        </w:rPr>
      </w:pPr>
    </w:p>
    <w:p w14:paraId="00AEB376" w14:textId="77777777" w:rsidR="002A4125" w:rsidRPr="00424319" w:rsidRDefault="00807813" w:rsidP="000D7971">
      <w:pPr>
        <w:pStyle w:val="ListParagraph"/>
        <w:numPr>
          <w:ilvl w:val="0"/>
          <w:numId w:val="39"/>
        </w:numPr>
        <w:rPr>
          <w:rFonts w:ascii="Bodoni MT" w:hAnsi="Bodoni MT"/>
        </w:rPr>
      </w:pPr>
      <w:r>
        <w:rPr>
          <w:rFonts w:ascii="Bodoni MT" w:hAnsi="Bodoni MT"/>
          <w:b/>
          <w:i/>
        </w:rPr>
        <w:t xml:space="preserve">2020 est </w:t>
      </w:r>
      <w:r w:rsidR="002A4125" w:rsidRPr="00424319">
        <w:rPr>
          <w:rFonts w:ascii="Bodoni MT" w:hAnsi="Bodoni MT"/>
          <w:b/>
          <w:i/>
        </w:rPr>
        <w:t xml:space="preserve">l’année où des crimes spectaculaires jamais répertoriés auparavant </w:t>
      </w:r>
      <w:r w:rsidR="006A2AB3" w:rsidRPr="00424319">
        <w:rPr>
          <w:rFonts w:ascii="Bodoni MT" w:hAnsi="Bodoni MT"/>
          <w:b/>
          <w:i/>
        </w:rPr>
        <w:t xml:space="preserve">dans le pays </w:t>
      </w:r>
      <w:r w:rsidR="002A4125" w:rsidRPr="00424319">
        <w:rPr>
          <w:rFonts w:ascii="Bodoni MT" w:hAnsi="Bodoni MT"/>
          <w:b/>
          <w:i/>
        </w:rPr>
        <w:t>ont été perpétrés</w:t>
      </w:r>
      <w:r w:rsidR="001B32EA">
        <w:rPr>
          <w:rFonts w:ascii="Bodoni MT" w:hAnsi="Bodoni MT"/>
          <w:b/>
          <w:i/>
        </w:rPr>
        <w:t>, depuis 1986</w:t>
      </w:r>
      <w:r w:rsidR="00277BEA">
        <w:rPr>
          <w:rFonts w:ascii="Bodoni MT" w:hAnsi="Bodoni MT"/>
          <w:b/>
          <w:i/>
        </w:rPr>
        <w:t>.</w:t>
      </w:r>
    </w:p>
    <w:p w14:paraId="492775C8" w14:textId="77777777" w:rsidR="002A4125" w:rsidRDefault="002A4125" w:rsidP="00FD562D">
      <w:pPr>
        <w:pStyle w:val="ListParagraph"/>
        <w:ind w:left="144"/>
        <w:rPr>
          <w:rFonts w:ascii="Bodoni MT" w:hAnsi="Bodoni MT"/>
        </w:rPr>
      </w:pPr>
    </w:p>
    <w:p w14:paraId="09DE512D" w14:textId="77777777" w:rsidR="00FD562D" w:rsidRPr="00FD562D" w:rsidRDefault="00FD562D" w:rsidP="00B879F2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 w:rsidRPr="00FD562D">
        <w:rPr>
          <w:rFonts w:ascii="Bodoni MT" w:hAnsi="Bodoni MT"/>
        </w:rPr>
        <w:t xml:space="preserve">Les </w:t>
      </w:r>
      <w:r w:rsidR="00874491">
        <w:rPr>
          <w:rFonts w:ascii="Bodoni MT" w:hAnsi="Bodoni MT"/>
          <w:i/>
        </w:rPr>
        <w:t>cinq</w:t>
      </w:r>
      <w:r w:rsidRPr="00FD562D">
        <w:rPr>
          <w:rFonts w:ascii="Bodoni MT" w:hAnsi="Bodoni MT"/>
        </w:rPr>
        <w:t xml:space="preserve"> (</w:t>
      </w:r>
      <w:r w:rsidR="00874491">
        <w:rPr>
          <w:rFonts w:ascii="Bodoni MT" w:hAnsi="Bodoni MT"/>
        </w:rPr>
        <w:t>5</w:t>
      </w:r>
      <w:r w:rsidRPr="00FD562D">
        <w:rPr>
          <w:rFonts w:ascii="Bodoni MT" w:hAnsi="Bodoni MT"/>
        </w:rPr>
        <w:t xml:space="preserve">) exemples suivants en témoignent : </w:t>
      </w:r>
    </w:p>
    <w:p w14:paraId="30DCF048" w14:textId="77777777" w:rsidR="00FD562D" w:rsidRDefault="00FD562D" w:rsidP="00FD562D">
      <w:pPr>
        <w:pStyle w:val="ListParagraph"/>
        <w:tabs>
          <w:tab w:val="left" w:pos="6030"/>
        </w:tabs>
        <w:rPr>
          <w:rFonts w:ascii="Bodoni MT" w:hAnsi="Bodoni MT"/>
        </w:rPr>
      </w:pPr>
    </w:p>
    <w:p w14:paraId="26FAD831" w14:textId="77777777" w:rsidR="000475F6" w:rsidRDefault="000475F6" w:rsidP="00FD562D">
      <w:pPr>
        <w:pStyle w:val="ListParagraph"/>
        <w:numPr>
          <w:ilvl w:val="0"/>
          <w:numId w:val="37"/>
        </w:numPr>
        <w:tabs>
          <w:tab w:val="left" w:pos="6030"/>
        </w:tabs>
        <w:rPr>
          <w:rFonts w:ascii="Bodoni MT" w:hAnsi="Bodoni MT"/>
        </w:rPr>
      </w:pPr>
      <w:r w:rsidRPr="00FD562D">
        <w:rPr>
          <w:rFonts w:ascii="Bodoni MT" w:hAnsi="Bodoni MT"/>
        </w:rPr>
        <w:t xml:space="preserve">L’assassinat des époux Farah-Martine </w:t>
      </w:r>
      <w:proofErr w:type="spellStart"/>
      <w:r w:rsidRPr="00FD562D">
        <w:rPr>
          <w:rFonts w:ascii="Bodoni MT" w:hAnsi="Bodoni MT"/>
          <w:smallCaps/>
        </w:rPr>
        <w:t>Lhérisson</w:t>
      </w:r>
      <w:proofErr w:type="spellEnd"/>
      <w:r w:rsidRPr="00FD562D">
        <w:rPr>
          <w:rFonts w:ascii="Bodoni MT" w:hAnsi="Bodoni MT"/>
        </w:rPr>
        <w:t xml:space="preserve"> écrivaine et Lavoisier </w:t>
      </w:r>
      <w:r w:rsidRPr="00FD562D">
        <w:rPr>
          <w:rFonts w:ascii="Bodoni MT" w:hAnsi="Bodoni MT"/>
          <w:smallCaps/>
        </w:rPr>
        <w:t>L</w:t>
      </w:r>
      <w:r w:rsidR="00832EC3" w:rsidRPr="00FD562D">
        <w:rPr>
          <w:rFonts w:ascii="Bodoni MT" w:hAnsi="Bodoni MT"/>
          <w:smallCaps/>
        </w:rPr>
        <w:t>amothe,</w:t>
      </w:r>
      <w:r w:rsidR="00832EC3" w:rsidRPr="00FD562D">
        <w:rPr>
          <w:rFonts w:ascii="Bodoni MT" w:hAnsi="Bodoni MT"/>
        </w:rPr>
        <w:t xml:space="preserve"> en date du 15 juin 2020. Ils étaient </w:t>
      </w:r>
      <w:r w:rsidR="003730B6">
        <w:rPr>
          <w:rFonts w:ascii="Bodoni MT" w:hAnsi="Bodoni MT"/>
        </w:rPr>
        <w:t xml:space="preserve">tous </w:t>
      </w:r>
      <w:r w:rsidR="00832EC3" w:rsidRPr="00FD562D">
        <w:rPr>
          <w:rFonts w:ascii="Bodoni MT" w:hAnsi="Bodoni MT"/>
          <w:i/>
        </w:rPr>
        <w:t xml:space="preserve">deux </w:t>
      </w:r>
      <w:r w:rsidR="00832EC3" w:rsidRPr="00FD562D">
        <w:rPr>
          <w:rFonts w:ascii="Bodoni MT" w:hAnsi="Bodoni MT"/>
        </w:rPr>
        <w:t>(2) enseignants et se trouvaient chez eux lorsqu’</w:t>
      </w:r>
      <w:r w:rsidR="001528EF" w:rsidRPr="00FD562D">
        <w:rPr>
          <w:rFonts w:ascii="Bodoni MT" w:hAnsi="Bodoni MT"/>
        </w:rPr>
        <w:t xml:space="preserve">ils ont été </w:t>
      </w:r>
      <w:r w:rsidR="00424319" w:rsidRPr="00FD562D">
        <w:rPr>
          <w:rFonts w:ascii="Bodoni MT" w:hAnsi="Bodoni MT"/>
        </w:rPr>
        <w:t>tués par balles</w:t>
      </w:r>
      <w:r w:rsidR="001528EF" w:rsidRPr="00FD562D">
        <w:rPr>
          <w:rFonts w:ascii="Bodoni MT" w:hAnsi="Bodoni MT"/>
        </w:rPr>
        <w:t> ;</w:t>
      </w:r>
      <w:r w:rsidR="00832EC3" w:rsidRPr="00FD562D">
        <w:rPr>
          <w:rFonts w:ascii="Bodoni MT" w:hAnsi="Bodoni MT"/>
        </w:rPr>
        <w:t xml:space="preserve"> </w:t>
      </w:r>
      <w:r w:rsidRPr="00FD562D">
        <w:rPr>
          <w:rFonts w:ascii="Bodoni MT" w:hAnsi="Bodoni MT"/>
        </w:rPr>
        <w:t xml:space="preserve"> </w:t>
      </w:r>
    </w:p>
    <w:p w14:paraId="0044A812" w14:textId="77777777" w:rsidR="003730B6" w:rsidRDefault="003730B6" w:rsidP="003730B6">
      <w:pPr>
        <w:pStyle w:val="ListParagraph"/>
        <w:numPr>
          <w:ilvl w:val="0"/>
          <w:numId w:val="37"/>
        </w:numPr>
        <w:tabs>
          <w:tab w:val="left" w:pos="6030"/>
        </w:tabs>
        <w:rPr>
          <w:rFonts w:ascii="Bodoni MT" w:hAnsi="Bodoni MT"/>
        </w:rPr>
      </w:pPr>
      <w:r w:rsidRPr="00424319">
        <w:rPr>
          <w:rFonts w:ascii="Bodoni MT" w:hAnsi="Bodoni MT"/>
        </w:rPr>
        <w:lastRenderedPageBreak/>
        <w:t>L’assassinat en date du</w:t>
      </w:r>
      <w:r w:rsidRPr="00424319">
        <w:rPr>
          <w:rFonts w:ascii="Bodoni MT" w:hAnsi="Bodoni MT" w:cs="Segoe UI"/>
          <w:bCs/>
          <w:color w:val="2C2F34"/>
          <w:bdr w:val="none" w:sz="0" w:space="0" w:color="auto" w:frame="1"/>
          <w:shd w:val="clear" w:color="auto" w:fill="FFFFFF"/>
        </w:rPr>
        <w:t xml:space="preserve"> </w:t>
      </w:r>
      <w:r w:rsidRPr="00424319">
        <w:rPr>
          <w:rFonts w:ascii="Bodoni MT" w:hAnsi="Bodoni MT"/>
          <w:bCs/>
        </w:rPr>
        <w:t>27 août 2020</w:t>
      </w:r>
      <w:r>
        <w:rPr>
          <w:rFonts w:ascii="Bodoni MT" w:hAnsi="Bodoni MT"/>
          <w:bCs/>
        </w:rPr>
        <w:t xml:space="preserve">, </w:t>
      </w:r>
      <w:r w:rsidRPr="00424319">
        <w:rPr>
          <w:rFonts w:ascii="Bodoni MT" w:hAnsi="Bodoni MT"/>
          <w:bCs/>
        </w:rPr>
        <w:t xml:space="preserve">à </w:t>
      </w:r>
      <w:r>
        <w:rPr>
          <w:rFonts w:ascii="Bodoni MT" w:hAnsi="Bodoni MT"/>
          <w:bCs/>
        </w:rPr>
        <w:t>l’Avenue John Brown,</w:t>
      </w:r>
      <w:r w:rsidRPr="00424319">
        <w:rPr>
          <w:rFonts w:ascii="Bodoni MT" w:hAnsi="Bodoni MT"/>
        </w:rPr>
        <w:t xml:space="preserve"> de </w:t>
      </w:r>
      <w:r w:rsidRPr="00424319">
        <w:rPr>
          <w:rFonts w:ascii="Bodoni MT" w:hAnsi="Bodoni MT"/>
          <w:bCs/>
        </w:rPr>
        <w:t xml:space="preserve">Michel </w:t>
      </w:r>
      <w:proofErr w:type="spellStart"/>
      <w:r w:rsidRPr="00424319">
        <w:rPr>
          <w:rFonts w:ascii="Bodoni MT" w:hAnsi="Bodoni MT"/>
          <w:bCs/>
          <w:smallCaps/>
        </w:rPr>
        <w:t>Saieh</w:t>
      </w:r>
      <w:proofErr w:type="spellEnd"/>
      <w:r w:rsidRPr="00424319">
        <w:rPr>
          <w:rFonts w:ascii="Bodoni MT" w:hAnsi="Bodoni MT"/>
          <w:smallCaps/>
        </w:rPr>
        <w:t>,</w:t>
      </w:r>
      <w:r w:rsidRPr="00424319">
        <w:rPr>
          <w:rFonts w:ascii="Bodoni MT" w:hAnsi="Bodoni MT"/>
        </w:rPr>
        <w:t xml:space="preserve"> responsable de </w:t>
      </w:r>
      <w:proofErr w:type="spellStart"/>
      <w:r w:rsidRPr="00424319">
        <w:rPr>
          <w:rFonts w:ascii="Bodoni MT" w:hAnsi="Bodoni MT"/>
          <w:i/>
        </w:rPr>
        <w:t>Piyay</w:t>
      </w:r>
      <w:proofErr w:type="spellEnd"/>
      <w:r w:rsidRPr="00424319">
        <w:rPr>
          <w:rFonts w:ascii="Bodoni MT" w:hAnsi="Bodoni MT"/>
          <w:i/>
        </w:rPr>
        <w:t xml:space="preserve"> </w:t>
      </w:r>
      <w:proofErr w:type="spellStart"/>
      <w:r w:rsidRPr="00424319">
        <w:rPr>
          <w:rFonts w:ascii="Bodoni MT" w:hAnsi="Bodoni MT"/>
          <w:i/>
        </w:rPr>
        <w:t>Nasyonal</w:t>
      </w:r>
      <w:proofErr w:type="spellEnd"/>
      <w:r>
        <w:rPr>
          <w:rFonts w:ascii="Bodoni MT" w:hAnsi="Bodoni MT"/>
          <w:bCs/>
        </w:rPr>
        <w:t>.</w:t>
      </w:r>
      <w:r w:rsidRPr="00424319">
        <w:rPr>
          <w:rFonts w:ascii="Bodoni MT" w:hAnsi="Bodoni MT"/>
        </w:rPr>
        <w:t xml:space="preserve"> </w:t>
      </w:r>
      <w:r>
        <w:rPr>
          <w:rFonts w:ascii="Bodoni MT" w:hAnsi="Bodoni MT"/>
        </w:rPr>
        <w:t xml:space="preserve">Il se trouvait à bord de son </w:t>
      </w:r>
      <w:r w:rsidRPr="00424319">
        <w:rPr>
          <w:rFonts w:ascii="Bodoni MT" w:hAnsi="Bodoni MT"/>
        </w:rPr>
        <w:t xml:space="preserve">véhicule </w:t>
      </w:r>
      <w:r>
        <w:rPr>
          <w:rFonts w:ascii="Bodoni MT" w:hAnsi="Bodoni MT"/>
        </w:rPr>
        <w:t xml:space="preserve">lorsque celui-ci a été </w:t>
      </w:r>
      <w:r w:rsidRPr="00424319">
        <w:rPr>
          <w:rFonts w:ascii="Bodoni MT" w:hAnsi="Bodoni MT"/>
        </w:rPr>
        <w:t>criblé de balles</w:t>
      </w:r>
      <w:r>
        <w:rPr>
          <w:rFonts w:ascii="Bodoni MT" w:hAnsi="Bodoni MT"/>
        </w:rPr>
        <w:t xml:space="preserve"> en plein jour, par des hommes lourdement armés, montés à bord de motocyclettes ; </w:t>
      </w:r>
    </w:p>
    <w:p w14:paraId="64F06CF7" w14:textId="77777777" w:rsidR="003730B6" w:rsidRPr="003730B6" w:rsidRDefault="003730B6" w:rsidP="003730B6">
      <w:pPr>
        <w:pStyle w:val="ListParagraph"/>
        <w:rPr>
          <w:rFonts w:ascii="Bodoni MT" w:hAnsi="Bodoni MT"/>
        </w:rPr>
      </w:pPr>
    </w:p>
    <w:p w14:paraId="769122EF" w14:textId="77777777" w:rsidR="002A4125" w:rsidRDefault="002A4125" w:rsidP="00FD562D">
      <w:pPr>
        <w:pStyle w:val="ListParagraph"/>
        <w:numPr>
          <w:ilvl w:val="0"/>
          <w:numId w:val="37"/>
        </w:numPr>
        <w:tabs>
          <w:tab w:val="left" w:pos="6030"/>
        </w:tabs>
        <w:rPr>
          <w:rFonts w:ascii="Bodoni MT" w:hAnsi="Bodoni MT"/>
        </w:rPr>
      </w:pPr>
      <w:r w:rsidRPr="00424319">
        <w:rPr>
          <w:rFonts w:ascii="Bodoni MT" w:hAnsi="Bodoni MT"/>
        </w:rPr>
        <w:t xml:space="preserve">L’assassinat en date du 28 août 2020, de Maître Monferrier </w:t>
      </w:r>
      <w:r w:rsidRPr="00424319">
        <w:rPr>
          <w:rFonts w:ascii="Bodoni MT" w:hAnsi="Bodoni MT"/>
          <w:smallCaps/>
        </w:rPr>
        <w:t>Dorval,</w:t>
      </w:r>
      <w:r w:rsidRPr="00424319">
        <w:rPr>
          <w:rFonts w:ascii="Bodoni MT" w:hAnsi="Bodoni MT"/>
        </w:rPr>
        <w:t xml:space="preserve"> avocat et Bâtonnier de l’Ordre des Avocats de </w:t>
      </w:r>
      <w:r w:rsidRPr="00424319">
        <w:rPr>
          <w:rFonts w:ascii="Bodoni MT" w:hAnsi="Bodoni MT"/>
          <w:i/>
        </w:rPr>
        <w:t>Port-au-Prince</w:t>
      </w:r>
      <w:r w:rsidR="009B116E">
        <w:rPr>
          <w:rFonts w:ascii="Bodoni MT" w:hAnsi="Bodoni MT"/>
        </w:rPr>
        <w:t>. I</w:t>
      </w:r>
      <w:r w:rsidR="00424319">
        <w:rPr>
          <w:rFonts w:ascii="Bodoni MT" w:hAnsi="Bodoni MT"/>
        </w:rPr>
        <w:t xml:space="preserve">l rentrait chez lui et se trouvait devant sa barrière lorsqu’il a été criblé de balles ; </w:t>
      </w:r>
    </w:p>
    <w:p w14:paraId="38F625EF" w14:textId="77777777" w:rsidR="00424319" w:rsidRPr="00424319" w:rsidRDefault="00424319" w:rsidP="00424319">
      <w:pPr>
        <w:pStyle w:val="ListParagraph"/>
        <w:rPr>
          <w:rFonts w:ascii="Bodoni MT" w:hAnsi="Bodoni MT"/>
        </w:rPr>
      </w:pPr>
    </w:p>
    <w:p w14:paraId="561A0615" w14:textId="77777777" w:rsidR="002A4125" w:rsidRDefault="002A4125" w:rsidP="00FD562D">
      <w:pPr>
        <w:pStyle w:val="ListParagraph"/>
        <w:numPr>
          <w:ilvl w:val="0"/>
          <w:numId w:val="37"/>
        </w:numPr>
        <w:tabs>
          <w:tab w:val="left" w:pos="6030"/>
        </w:tabs>
        <w:rPr>
          <w:rFonts w:ascii="Bodoni MT" w:hAnsi="Bodoni MT"/>
        </w:rPr>
      </w:pPr>
      <w:r w:rsidRPr="00424319">
        <w:rPr>
          <w:rFonts w:ascii="Bodoni MT" w:hAnsi="Bodoni MT"/>
        </w:rPr>
        <w:t xml:space="preserve">L’assassinat en date du 2 octobre 2020, de l’étudiant Grégory </w:t>
      </w:r>
      <w:r w:rsidRPr="00424319">
        <w:rPr>
          <w:rFonts w:ascii="Bodoni MT" w:hAnsi="Bodoni MT"/>
          <w:smallCaps/>
        </w:rPr>
        <w:t>Saint Hilaire</w:t>
      </w:r>
      <w:r w:rsidR="008D5B6F">
        <w:rPr>
          <w:rFonts w:ascii="Bodoni MT" w:hAnsi="Bodoni MT"/>
        </w:rPr>
        <w:t xml:space="preserve">. Il </w:t>
      </w:r>
      <w:r w:rsidRPr="00424319">
        <w:rPr>
          <w:rFonts w:ascii="Bodoni MT" w:hAnsi="Bodoni MT"/>
        </w:rPr>
        <w:t>se trouvait dans l’enceinte de l’</w:t>
      </w:r>
      <w:r w:rsidRPr="00424319">
        <w:rPr>
          <w:rFonts w:ascii="Bodoni MT" w:hAnsi="Bodoni MT"/>
          <w:i/>
        </w:rPr>
        <w:t>Ecole Normale Supérieure</w:t>
      </w:r>
      <w:r w:rsidRPr="00424319">
        <w:rPr>
          <w:rFonts w:ascii="Bodoni MT" w:hAnsi="Bodoni MT"/>
        </w:rPr>
        <w:t> </w:t>
      </w:r>
      <w:r w:rsidR="008D5B6F">
        <w:rPr>
          <w:rFonts w:ascii="Bodoni MT" w:hAnsi="Bodoni MT"/>
        </w:rPr>
        <w:t xml:space="preserve">lorsqu’il a reçu un projectile au dos </w:t>
      </w:r>
      <w:r w:rsidRPr="00424319">
        <w:rPr>
          <w:rFonts w:ascii="Bodoni MT" w:hAnsi="Bodoni MT"/>
        </w:rPr>
        <w:t xml:space="preserve">; </w:t>
      </w:r>
    </w:p>
    <w:p w14:paraId="3F683FAD" w14:textId="77777777" w:rsidR="00424319" w:rsidRPr="00424319" w:rsidRDefault="00424319" w:rsidP="00424319">
      <w:pPr>
        <w:pStyle w:val="ListParagraph"/>
        <w:rPr>
          <w:rFonts w:ascii="Bodoni MT" w:hAnsi="Bodoni MT"/>
        </w:rPr>
      </w:pPr>
    </w:p>
    <w:p w14:paraId="1D5FA6D8" w14:textId="77777777" w:rsidR="000475F6" w:rsidRPr="00424319" w:rsidRDefault="000475F6" w:rsidP="00FD562D">
      <w:pPr>
        <w:pStyle w:val="ListParagraph"/>
        <w:numPr>
          <w:ilvl w:val="0"/>
          <w:numId w:val="37"/>
        </w:numPr>
        <w:tabs>
          <w:tab w:val="left" w:pos="6030"/>
        </w:tabs>
        <w:rPr>
          <w:rFonts w:ascii="Bodoni MT" w:hAnsi="Bodoni MT"/>
        </w:rPr>
      </w:pPr>
      <w:r w:rsidRPr="00424319">
        <w:rPr>
          <w:rFonts w:ascii="Bodoni MT" w:hAnsi="Bodoni MT"/>
        </w:rPr>
        <w:t>L’enlèvement de Evel</w:t>
      </w:r>
      <w:r w:rsidR="00832EC3" w:rsidRPr="00424319">
        <w:rPr>
          <w:rFonts w:ascii="Bodoni MT" w:hAnsi="Bodoni MT"/>
        </w:rPr>
        <w:t xml:space="preserve">yne </w:t>
      </w:r>
      <w:r w:rsidR="00832EC3" w:rsidRPr="00424319">
        <w:rPr>
          <w:rFonts w:ascii="Bodoni MT" w:hAnsi="Bodoni MT"/>
          <w:smallCaps/>
        </w:rPr>
        <w:t>Sincère,</w:t>
      </w:r>
      <w:r w:rsidR="00832EC3" w:rsidRPr="00424319">
        <w:rPr>
          <w:rFonts w:ascii="Bodoni MT" w:hAnsi="Bodoni MT"/>
        </w:rPr>
        <w:t xml:space="preserve"> jeune bachelière, </w:t>
      </w:r>
      <w:r w:rsidRPr="00424319">
        <w:rPr>
          <w:rFonts w:ascii="Bodoni MT" w:hAnsi="Bodoni MT"/>
        </w:rPr>
        <w:t xml:space="preserve">en date du 29 octobre 2020. </w:t>
      </w:r>
      <w:r w:rsidR="00832EC3" w:rsidRPr="00424319">
        <w:rPr>
          <w:rFonts w:ascii="Bodoni MT" w:hAnsi="Bodoni MT"/>
        </w:rPr>
        <w:t>Violée, maltraitée puis assassinée, s</w:t>
      </w:r>
      <w:r w:rsidRPr="00424319">
        <w:rPr>
          <w:rFonts w:ascii="Bodoni MT" w:hAnsi="Bodoni MT"/>
        </w:rPr>
        <w:t xml:space="preserve">on corps a été retrouvé </w:t>
      </w:r>
      <w:r w:rsidR="00DB74E2">
        <w:rPr>
          <w:rFonts w:ascii="Bodoni MT" w:hAnsi="Bodoni MT"/>
        </w:rPr>
        <w:t>en date du 1</w:t>
      </w:r>
      <w:proofErr w:type="gramStart"/>
      <w:r w:rsidR="00DB74E2" w:rsidRPr="008D5B6F">
        <w:rPr>
          <w:rFonts w:ascii="Bodoni MT" w:hAnsi="Bodoni MT"/>
          <w:vertAlign w:val="superscript"/>
        </w:rPr>
        <w:t>er</w:t>
      </w:r>
      <w:r w:rsidR="00DB74E2">
        <w:rPr>
          <w:rFonts w:ascii="Bodoni MT" w:hAnsi="Bodoni MT"/>
        </w:rPr>
        <w:t xml:space="preserve">  novembre</w:t>
      </w:r>
      <w:proofErr w:type="gramEnd"/>
      <w:r w:rsidR="00DB74E2">
        <w:rPr>
          <w:rFonts w:ascii="Bodoni MT" w:hAnsi="Bodoni MT"/>
        </w:rPr>
        <w:t xml:space="preserve"> 2020, </w:t>
      </w:r>
      <w:r w:rsidRPr="00424319">
        <w:rPr>
          <w:rFonts w:ascii="Bodoni MT" w:hAnsi="Bodoni MT"/>
        </w:rPr>
        <w:t>sur une pile d’immondice</w:t>
      </w:r>
      <w:r w:rsidR="00832EC3" w:rsidRPr="00424319">
        <w:rPr>
          <w:rFonts w:ascii="Bodoni MT" w:hAnsi="Bodoni MT"/>
        </w:rPr>
        <w:t>s</w:t>
      </w:r>
      <w:r w:rsidR="00DB74E2">
        <w:rPr>
          <w:rFonts w:ascii="Bodoni MT" w:hAnsi="Bodoni MT"/>
        </w:rPr>
        <w:t xml:space="preserve"> à Delmas 24</w:t>
      </w:r>
      <w:r w:rsidR="003730B6">
        <w:rPr>
          <w:rFonts w:ascii="Bodoni MT" w:hAnsi="Bodoni MT"/>
        </w:rPr>
        <w:t xml:space="preserve">. </w:t>
      </w:r>
    </w:p>
    <w:p w14:paraId="79905B85" w14:textId="77777777" w:rsidR="001528EF" w:rsidRPr="001528EF" w:rsidRDefault="001528EF" w:rsidP="00424319">
      <w:pPr>
        <w:pStyle w:val="ListParagraph"/>
        <w:tabs>
          <w:tab w:val="left" w:pos="6030"/>
        </w:tabs>
        <w:ind w:left="144"/>
        <w:rPr>
          <w:rFonts w:ascii="Bodoni MT" w:hAnsi="Bodoni MT"/>
        </w:rPr>
      </w:pPr>
    </w:p>
    <w:p w14:paraId="32140038" w14:textId="77777777" w:rsidR="0055309E" w:rsidRPr="00832CBD" w:rsidRDefault="00807813" w:rsidP="000D7971">
      <w:pPr>
        <w:pStyle w:val="ListParagraph"/>
        <w:numPr>
          <w:ilvl w:val="0"/>
          <w:numId w:val="39"/>
        </w:numPr>
        <w:rPr>
          <w:rFonts w:ascii="Bodoni MT" w:hAnsi="Bodoni MT"/>
          <w:b/>
          <w:i/>
        </w:rPr>
      </w:pPr>
      <w:r>
        <w:rPr>
          <w:rFonts w:ascii="Bodoni MT" w:hAnsi="Bodoni MT"/>
          <w:b/>
          <w:i/>
        </w:rPr>
        <w:t xml:space="preserve">2020 est </w:t>
      </w:r>
      <w:r w:rsidR="0055309E" w:rsidRPr="004E61A3">
        <w:rPr>
          <w:rFonts w:ascii="Bodoni MT" w:hAnsi="Bodoni MT"/>
          <w:b/>
          <w:i/>
        </w:rPr>
        <w:t xml:space="preserve">l’année où </w:t>
      </w:r>
      <w:r w:rsidR="002A4125" w:rsidRPr="004E61A3">
        <w:rPr>
          <w:rFonts w:ascii="Bodoni MT" w:hAnsi="Bodoni MT"/>
          <w:b/>
          <w:i/>
        </w:rPr>
        <w:t>plusieurs enfants ont perdu la vie</w:t>
      </w:r>
      <w:r w:rsidR="00FF2807" w:rsidRPr="004E61A3">
        <w:rPr>
          <w:rFonts w:ascii="Bodoni MT" w:hAnsi="Bodoni MT"/>
          <w:b/>
          <w:i/>
        </w:rPr>
        <w:t xml:space="preserve">, dans l’indifférence totale des </w:t>
      </w:r>
      <w:r w:rsidR="00FF2807" w:rsidRPr="00832CBD">
        <w:rPr>
          <w:rFonts w:ascii="Bodoni MT" w:hAnsi="Bodoni MT"/>
          <w:b/>
          <w:i/>
        </w:rPr>
        <w:t>autorités étatiques</w:t>
      </w:r>
      <w:r w:rsidR="00277BEA">
        <w:rPr>
          <w:rFonts w:ascii="Bodoni MT" w:hAnsi="Bodoni MT"/>
          <w:b/>
          <w:i/>
        </w:rPr>
        <w:t>.</w:t>
      </w:r>
    </w:p>
    <w:p w14:paraId="44592468" w14:textId="77777777" w:rsidR="00C85E6C" w:rsidRDefault="00C85E6C" w:rsidP="00424319">
      <w:pPr>
        <w:ind w:left="144"/>
        <w:rPr>
          <w:rFonts w:ascii="Bodoni MT" w:hAnsi="Bodoni MT"/>
        </w:rPr>
      </w:pPr>
    </w:p>
    <w:p w14:paraId="2AD68F3C" w14:textId="77777777" w:rsidR="00FD562D" w:rsidRPr="00FD562D" w:rsidRDefault="00FD562D" w:rsidP="00B879F2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 w:rsidRPr="00FD562D">
        <w:rPr>
          <w:rFonts w:ascii="Bodoni MT" w:hAnsi="Bodoni MT"/>
        </w:rPr>
        <w:t>Additionnés au</w:t>
      </w:r>
      <w:r w:rsidR="00874491">
        <w:rPr>
          <w:rFonts w:ascii="Bodoni MT" w:hAnsi="Bodoni MT"/>
        </w:rPr>
        <w:t>x</w:t>
      </w:r>
      <w:r w:rsidRPr="00FD562D">
        <w:rPr>
          <w:rFonts w:ascii="Bodoni MT" w:hAnsi="Bodoni MT"/>
        </w:rPr>
        <w:t xml:space="preserve"> </w:t>
      </w:r>
      <w:r w:rsidRPr="00874491">
        <w:rPr>
          <w:rFonts w:ascii="Bodoni MT" w:hAnsi="Bodoni MT"/>
          <w:i/>
        </w:rPr>
        <w:t>cinq</w:t>
      </w:r>
      <w:r w:rsidRPr="00FD562D">
        <w:rPr>
          <w:rFonts w:ascii="Bodoni MT" w:hAnsi="Bodoni MT"/>
        </w:rPr>
        <w:t xml:space="preserve"> (5) mineurs-es assassinés lors des attaques </w:t>
      </w:r>
      <w:r w:rsidR="003730B6">
        <w:rPr>
          <w:rFonts w:ascii="Bodoni MT" w:hAnsi="Bodoni MT"/>
        </w:rPr>
        <w:t>e</w:t>
      </w:r>
      <w:r w:rsidRPr="00FD562D">
        <w:rPr>
          <w:rFonts w:ascii="Bodoni MT" w:hAnsi="Bodoni MT"/>
        </w:rPr>
        <w:t>t massacres perpétrés par des gangs arm</w:t>
      </w:r>
      <w:r w:rsidR="003730B6">
        <w:rPr>
          <w:rFonts w:ascii="Bodoni MT" w:hAnsi="Bodoni MT"/>
        </w:rPr>
        <w:t xml:space="preserve">és, de nombreux </w:t>
      </w:r>
      <w:r w:rsidR="009B116E">
        <w:rPr>
          <w:rFonts w:ascii="Bodoni MT" w:hAnsi="Bodoni MT"/>
        </w:rPr>
        <w:t xml:space="preserve">autres </w:t>
      </w:r>
      <w:r w:rsidR="00874491">
        <w:rPr>
          <w:rFonts w:ascii="Bodoni MT" w:hAnsi="Bodoni MT"/>
        </w:rPr>
        <w:t xml:space="preserve">ont aussi </w:t>
      </w:r>
      <w:r w:rsidR="003730B6">
        <w:rPr>
          <w:rFonts w:ascii="Bodoni MT" w:hAnsi="Bodoni MT"/>
        </w:rPr>
        <w:t xml:space="preserve">été </w:t>
      </w:r>
      <w:r w:rsidR="009B116E">
        <w:rPr>
          <w:rFonts w:ascii="Bodoni MT" w:hAnsi="Bodoni MT"/>
        </w:rPr>
        <w:t>tués. A titre d’exemples</w:t>
      </w:r>
      <w:r w:rsidR="00874491">
        <w:rPr>
          <w:rFonts w:ascii="Bodoni MT" w:hAnsi="Bodoni MT"/>
        </w:rPr>
        <w:t xml:space="preserve"> </w:t>
      </w:r>
      <w:r w:rsidRPr="00FD562D">
        <w:rPr>
          <w:rFonts w:ascii="Bodoni MT" w:hAnsi="Bodoni MT"/>
        </w:rPr>
        <w:t xml:space="preserve">: </w:t>
      </w:r>
    </w:p>
    <w:p w14:paraId="0441C864" w14:textId="77777777" w:rsidR="00FD562D" w:rsidRPr="00832CBD" w:rsidRDefault="00FD562D" w:rsidP="00FD562D">
      <w:pPr>
        <w:rPr>
          <w:rFonts w:ascii="Bodoni MT" w:hAnsi="Bodoni MT"/>
        </w:rPr>
      </w:pPr>
    </w:p>
    <w:p w14:paraId="6AB164C4" w14:textId="77777777" w:rsidR="00127286" w:rsidRPr="00FD562D" w:rsidRDefault="00127286" w:rsidP="00FD562D">
      <w:pPr>
        <w:pStyle w:val="ListParagraph"/>
        <w:numPr>
          <w:ilvl w:val="0"/>
          <w:numId w:val="38"/>
        </w:numPr>
        <w:tabs>
          <w:tab w:val="left" w:pos="6030"/>
        </w:tabs>
        <w:rPr>
          <w:rFonts w:ascii="Bodoni MT" w:hAnsi="Bodoni MT"/>
        </w:rPr>
      </w:pPr>
      <w:r w:rsidRPr="00FD562D">
        <w:rPr>
          <w:rFonts w:ascii="Bodoni MT" w:hAnsi="Bodoni MT"/>
        </w:rPr>
        <w:t xml:space="preserve">Le 23 janvier 2020, à la </w:t>
      </w:r>
      <w:r w:rsidRPr="00FD562D">
        <w:rPr>
          <w:rFonts w:ascii="Bodoni MT" w:hAnsi="Bodoni MT"/>
          <w:i/>
        </w:rPr>
        <w:t>Croix-des-Bouquets</w:t>
      </w:r>
      <w:r w:rsidRPr="00FD562D">
        <w:rPr>
          <w:rFonts w:ascii="Bodoni MT" w:hAnsi="Bodoni MT"/>
        </w:rPr>
        <w:t xml:space="preserve">, Alice Ciara </w:t>
      </w:r>
      <w:r w:rsidRPr="00FD562D">
        <w:rPr>
          <w:rFonts w:ascii="Bodoni MT" w:hAnsi="Bodoni MT"/>
          <w:smallCaps/>
        </w:rPr>
        <w:t>Salomon</w:t>
      </w:r>
      <w:r w:rsidRPr="00FD562D">
        <w:rPr>
          <w:rFonts w:ascii="Bodoni MT" w:hAnsi="Bodoni MT"/>
        </w:rPr>
        <w:t xml:space="preserve">, </w:t>
      </w:r>
      <w:r w:rsidRPr="00FD562D">
        <w:rPr>
          <w:rFonts w:ascii="Bodoni MT" w:hAnsi="Bodoni MT"/>
          <w:i/>
        </w:rPr>
        <w:t>treize</w:t>
      </w:r>
      <w:r w:rsidR="009B116E">
        <w:rPr>
          <w:rFonts w:ascii="Bodoni MT" w:hAnsi="Bodoni MT"/>
        </w:rPr>
        <w:t xml:space="preserve"> (13) ans, en uniforme et revenant de l’école, </w:t>
      </w:r>
      <w:r w:rsidRPr="00FD562D">
        <w:rPr>
          <w:rFonts w:ascii="Bodoni MT" w:hAnsi="Bodoni MT"/>
        </w:rPr>
        <w:t xml:space="preserve">se trouvait avec son père Gaudy </w:t>
      </w:r>
      <w:r w:rsidRPr="00FD562D">
        <w:rPr>
          <w:rFonts w:ascii="Bodoni MT" w:hAnsi="Bodoni MT"/>
          <w:smallCaps/>
        </w:rPr>
        <w:t>Salomon</w:t>
      </w:r>
      <w:r w:rsidRPr="00FD562D">
        <w:rPr>
          <w:rFonts w:ascii="Bodoni MT" w:hAnsi="Bodoni MT"/>
        </w:rPr>
        <w:t xml:space="preserve"> à bord du véhicule de celui-ci lorsque ledit véhicule a été criblé de balles en plein jour. Ils ont perdu la vie ; </w:t>
      </w:r>
    </w:p>
    <w:p w14:paraId="32739523" w14:textId="77777777" w:rsidR="00127286" w:rsidRPr="00832CBD" w:rsidRDefault="00127286" w:rsidP="00127286">
      <w:pPr>
        <w:pStyle w:val="ListParagraph"/>
        <w:ind w:left="144"/>
        <w:rPr>
          <w:rFonts w:ascii="Bodoni MT" w:hAnsi="Bodoni MT"/>
        </w:rPr>
      </w:pPr>
    </w:p>
    <w:p w14:paraId="172D22B4" w14:textId="77777777" w:rsidR="0055309E" w:rsidRPr="00832CBD" w:rsidRDefault="008D5B6F" w:rsidP="00FD562D">
      <w:pPr>
        <w:pStyle w:val="ListParagraph"/>
        <w:numPr>
          <w:ilvl w:val="0"/>
          <w:numId w:val="38"/>
        </w:numPr>
        <w:rPr>
          <w:rFonts w:ascii="Bodoni MT" w:hAnsi="Bodoni MT"/>
          <w:b/>
        </w:rPr>
      </w:pPr>
      <w:r w:rsidRPr="00832CBD">
        <w:rPr>
          <w:rFonts w:ascii="Bodoni MT" w:hAnsi="Bodoni MT"/>
        </w:rPr>
        <w:t xml:space="preserve">Le 13 février 2020, dans la soirée, </w:t>
      </w:r>
      <w:r w:rsidRPr="00832CBD">
        <w:rPr>
          <w:rFonts w:ascii="Bodoni MT" w:hAnsi="Bodoni MT"/>
          <w:i/>
        </w:rPr>
        <w:t>q</w:t>
      </w:r>
      <w:r w:rsidR="00FF2807" w:rsidRPr="00832CBD">
        <w:rPr>
          <w:rFonts w:ascii="Bodoni MT" w:hAnsi="Bodoni MT"/>
          <w:i/>
        </w:rPr>
        <w:t>uinze</w:t>
      </w:r>
      <w:r w:rsidR="00FF2807" w:rsidRPr="00832CBD">
        <w:rPr>
          <w:rFonts w:ascii="Bodoni MT" w:hAnsi="Bodoni MT"/>
        </w:rPr>
        <w:t xml:space="preserve"> (15) </w:t>
      </w:r>
      <w:r w:rsidR="0055309E" w:rsidRPr="00832CBD">
        <w:rPr>
          <w:rFonts w:ascii="Bodoni MT" w:hAnsi="Bodoni MT"/>
        </w:rPr>
        <w:t xml:space="preserve">enfants </w:t>
      </w:r>
      <w:r w:rsidR="002A4125" w:rsidRPr="00832CBD">
        <w:rPr>
          <w:rFonts w:ascii="Bodoni MT" w:hAnsi="Bodoni MT"/>
        </w:rPr>
        <w:t xml:space="preserve">sont décédés </w:t>
      </w:r>
      <w:proofErr w:type="gramStart"/>
      <w:r w:rsidR="002A4125" w:rsidRPr="00832CBD">
        <w:rPr>
          <w:rFonts w:ascii="Bodoni MT" w:hAnsi="Bodoni MT"/>
        </w:rPr>
        <w:t>suite à un</w:t>
      </w:r>
      <w:proofErr w:type="gramEnd"/>
      <w:r w:rsidR="002A4125" w:rsidRPr="00832CBD">
        <w:rPr>
          <w:rFonts w:ascii="Bodoni MT" w:hAnsi="Bodoni MT"/>
        </w:rPr>
        <w:t xml:space="preserve"> incendie survenu</w:t>
      </w:r>
      <w:r w:rsidR="0055309E" w:rsidRPr="00832CBD">
        <w:rPr>
          <w:rFonts w:ascii="Bodoni MT" w:hAnsi="Bodoni MT"/>
        </w:rPr>
        <w:t xml:space="preserve"> à l’</w:t>
      </w:r>
      <w:r w:rsidR="0055309E" w:rsidRPr="00832CBD">
        <w:rPr>
          <w:rFonts w:ascii="Bodoni MT" w:hAnsi="Bodoni MT"/>
          <w:i/>
        </w:rPr>
        <w:t>Orphelinat Compréhension de la Bible</w:t>
      </w:r>
      <w:r w:rsidR="00CF28B0">
        <w:rPr>
          <w:rFonts w:ascii="Bodoni MT" w:hAnsi="Bodoni MT"/>
          <w:i/>
        </w:rPr>
        <w:t xml:space="preserve">. </w:t>
      </w:r>
      <w:r w:rsidRPr="00832CBD">
        <w:rPr>
          <w:rFonts w:ascii="Bodoni MT" w:hAnsi="Bodoni MT"/>
        </w:rPr>
        <w:t xml:space="preserve">Certains ont été carbonisés et d’autres, surpris dans leur sommeil, ont inhalé la fumée jusqu’à mourir asphyxiés ; </w:t>
      </w:r>
    </w:p>
    <w:p w14:paraId="399915B4" w14:textId="77777777" w:rsidR="00832CBD" w:rsidRPr="00832CBD" w:rsidRDefault="00832CBD" w:rsidP="00832CBD">
      <w:pPr>
        <w:pStyle w:val="ListParagraph"/>
        <w:rPr>
          <w:rFonts w:ascii="Bodoni MT" w:hAnsi="Bodoni MT"/>
          <w:b/>
        </w:rPr>
      </w:pPr>
    </w:p>
    <w:p w14:paraId="40E26AB7" w14:textId="77777777" w:rsidR="00BC6C0D" w:rsidRPr="00BC6C0D" w:rsidRDefault="00BC6C0D" w:rsidP="00FD562D">
      <w:pPr>
        <w:pStyle w:val="ListParagraph"/>
        <w:numPr>
          <w:ilvl w:val="0"/>
          <w:numId w:val="38"/>
        </w:numPr>
        <w:tabs>
          <w:tab w:val="left" w:pos="6030"/>
        </w:tabs>
        <w:rPr>
          <w:rFonts w:ascii="Bodoni MT" w:hAnsi="Bodoni MT" w:cs="Arial"/>
        </w:rPr>
      </w:pPr>
      <w:r w:rsidRPr="00BC6C0D">
        <w:rPr>
          <w:rFonts w:ascii="Bodoni MT" w:hAnsi="Bodoni MT" w:cs="Arial"/>
        </w:rPr>
        <w:t xml:space="preserve">Le 18 juin 2020, </w:t>
      </w:r>
      <w:proofErr w:type="spellStart"/>
      <w:r w:rsidRPr="00BC6C0D">
        <w:rPr>
          <w:rFonts w:ascii="Bodoni MT" w:hAnsi="Bodoni MT" w:cs="Arial"/>
        </w:rPr>
        <w:t>Mamoune</w:t>
      </w:r>
      <w:proofErr w:type="spellEnd"/>
      <w:r w:rsidRPr="00BC6C0D">
        <w:rPr>
          <w:rFonts w:ascii="Bodoni MT" w:hAnsi="Bodoni MT" w:cs="Arial"/>
        </w:rPr>
        <w:t xml:space="preserve"> </w:t>
      </w:r>
      <w:r w:rsidRPr="00BC6C0D">
        <w:rPr>
          <w:rFonts w:ascii="Bodoni MT" w:hAnsi="Bodoni MT" w:cs="Arial"/>
          <w:smallCaps/>
        </w:rPr>
        <w:t>Régis</w:t>
      </w:r>
      <w:r w:rsidRPr="00BC6C0D">
        <w:rPr>
          <w:rFonts w:ascii="Bodoni MT" w:hAnsi="Bodoni MT" w:cs="Arial"/>
        </w:rPr>
        <w:t xml:space="preserve">, </w:t>
      </w:r>
      <w:r w:rsidRPr="00BC6C0D">
        <w:rPr>
          <w:rFonts w:ascii="Bodoni MT" w:hAnsi="Bodoni MT" w:cs="Arial"/>
          <w:i/>
        </w:rPr>
        <w:t xml:space="preserve">quatorze </w:t>
      </w:r>
      <w:r w:rsidR="009B116E">
        <w:rPr>
          <w:rFonts w:ascii="Bodoni MT" w:hAnsi="Bodoni MT" w:cs="Arial"/>
        </w:rPr>
        <w:t>(14) ans, a été tuée par balle</w:t>
      </w:r>
      <w:r w:rsidRPr="00BC6C0D">
        <w:rPr>
          <w:rFonts w:ascii="Bodoni MT" w:hAnsi="Bodoni MT" w:cs="Arial"/>
        </w:rPr>
        <w:t xml:space="preserve"> en pleine rue par un agent de sécurité travaillant pour l’agence </w:t>
      </w:r>
      <w:r w:rsidRPr="00BC6C0D">
        <w:rPr>
          <w:rFonts w:ascii="Bodoni MT" w:hAnsi="Bodoni MT" w:cs="Arial"/>
          <w:i/>
        </w:rPr>
        <w:t>Lions Sécurité</w:t>
      </w:r>
      <w:r w:rsidR="003730B6">
        <w:rPr>
          <w:rFonts w:ascii="Bodoni MT" w:hAnsi="Bodoni MT" w:cs="Arial"/>
        </w:rPr>
        <w:t xml:space="preserve"> et affecté au </w:t>
      </w:r>
      <w:r w:rsidR="003730B6" w:rsidRPr="003730B6">
        <w:rPr>
          <w:rFonts w:ascii="Bodoni MT" w:hAnsi="Bodoni MT" w:cs="Arial"/>
          <w:i/>
        </w:rPr>
        <w:t xml:space="preserve">Restaurant Cap </w:t>
      </w:r>
      <w:proofErr w:type="spellStart"/>
      <w:proofErr w:type="gramStart"/>
      <w:r w:rsidR="003730B6" w:rsidRPr="003730B6">
        <w:rPr>
          <w:rFonts w:ascii="Bodoni MT" w:hAnsi="Bodoni MT" w:cs="Arial"/>
          <w:i/>
        </w:rPr>
        <w:t>Déli</w:t>
      </w:r>
      <w:proofErr w:type="spellEnd"/>
      <w:r w:rsidR="003730B6" w:rsidRPr="003730B6">
        <w:rPr>
          <w:rFonts w:ascii="Bodoni MT" w:hAnsi="Bodoni MT" w:cs="Arial"/>
          <w:i/>
        </w:rPr>
        <w:t>,</w:t>
      </w:r>
      <w:r w:rsidR="003730B6">
        <w:rPr>
          <w:rFonts w:ascii="Bodoni MT" w:hAnsi="Bodoni MT" w:cs="Arial"/>
        </w:rPr>
        <w:t xml:space="preserve"> </w:t>
      </w:r>
      <w:r w:rsidRPr="00BC6C0D">
        <w:rPr>
          <w:rFonts w:ascii="Bodoni MT" w:hAnsi="Bodoni MT" w:cs="Arial"/>
        </w:rPr>
        <w:t xml:space="preserve"> situé</w:t>
      </w:r>
      <w:proofErr w:type="gramEnd"/>
      <w:r w:rsidRPr="00BC6C0D">
        <w:rPr>
          <w:rFonts w:ascii="Bodoni MT" w:hAnsi="Bodoni MT" w:cs="Arial"/>
        </w:rPr>
        <w:t xml:space="preserve"> au bord de mer, dans la ville du </w:t>
      </w:r>
      <w:r w:rsidRPr="00BC6C0D">
        <w:rPr>
          <w:rFonts w:ascii="Bodoni MT" w:hAnsi="Bodoni MT" w:cs="Arial"/>
          <w:i/>
        </w:rPr>
        <w:t>Cap-Haïtien</w:t>
      </w:r>
      <w:r w:rsidR="003730B6">
        <w:rPr>
          <w:rFonts w:ascii="Bodoni MT" w:hAnsi="Bodoni MT" w:cs="Arial"/>
          <w:i/>
        </w:rPr>
        <w:t xml:space="preserve">. </w:t>
      </w:r>
      <w:r w:rsidRPr="00BC6C0D">
        <w:rPr>
          <w:rFonts w:ascii="Bodoni MT" w:hAnsi="Bodoni MT" w:cs="Arial"/>
        </w:rPr>
        <w:t xml:space="preserve"> </w:t>
      </w:r>
      <w:r w:rsidR="003730B6">
        <w:rPr>
          <w:rFonts w:ascii="Bodoni MT" w:hAnsi="Bodoni MT" w:cs="Arial"/>
        </w:rPr>
        <w:t>Pour ne s’être pas rapidement exécuté</w:t>
      </w:r>
      <w:r w:rsidR="009B116E">
        <w:rPr>
          <w:rFonts w:ascii="Bodoni MT" w:hAnsi="Bodoni MT" w:cs="Arial"/>
        </w:rPr>
        <w:t>e</w:t>
      </w:r>
      <w:r w:rsidR="003730B6">
        <w:rPr>
          <w:rFonts w:ascii="Bodoni MT" w:hAnsi="Bodoni MT" w:cs="Arial"/>
        </w:rPr>
        <w:t xml:space="preserve"> après que l’agen</w:t>
      </w:r>
      <w:r w:rsidR="009B116E">
        <w:rPr>
          <w:rFonts w:ascii="Bodoni MT" w:hAnsi="Bodoni MT" w:cs="Arial"/>
        </w:rPr>
        <w:t>t de sécurité en question lui eu</w:t>
      </w:r>
      <w:r w:rsidR="003730B6">
        <w:rPr>
          <w:rFonts w:ascii="Bodoni MT" w:hAnsi="Bodoni MT" w:cs="Arial"/>
        </w:rPr>
        <w:t xml:space="preserve">t intimé l’ordre de se déplacer, elle a tout simplement été </w:t>
      </w:r>
      <w:r w:rsidR="009B116E">
        <w:rPr>
          <w:rFonts w:ascii="Bodoni MT" w:hAnsi="Bodoni MT" w:cs="Arial"/>
        </w:rPr>
        <w:t>assassinée</w:t>
      </w:r>
      <w:r w:rsidR="003730B6">
        <w:rPr>
          <w:rFonts w:ascii="Bodoni MT" w:hAnsi="Bodoni MT" w:cs="Arial"/>
        </w:rPr>
        <w:t xml:space="preserve"> ; </w:t>
      </w:r>
      <w:r w:rsidRPr="00BC6C0D">
        <w:rPr>
          <w:rFonts w:ascii="Bodoni MT" w:hAnsi="Bodoni MT" w:cs="Arial"/>
        </w:rPr>
        <w:t xml:space="preserve">  </w:t>
      </w:r>
    </w:p>
    <w:p w14:paraId="4924BD88" w14:textId="77777777" w:rsidR="00BC6C0D" w:rsidRPr="00BC6C0D" w:rsidRDefault="00BC6C0D" w:rsidP="00BC6C0D">
      <w:pPr>
        <w:pStyle w:val="ListParagraph"/>
        <w:tabs>
          <w:tab w:val="left" w:pos="6030"/>
        </w:tabs>
        <w:rPr>
          <w:rFonts w:ascii="Bodoni MT" w:hAnsi="Bodoni MT" w:cs="Arial"/>
        </w:rPr>
      </w:pPr>
    </w:p>
    <w:p w14:paraId="2187D616" w14:textId="77777777" w:rsidR="00832CBD" w:rsidRPr="00832CBD" w:rsidRDefault="00832CBD" w:rsidP="00FD562D">
      <w:pPr>
        <w:pStyle w:val="ListParagraph"/>
        <w:numPr>
          <w:ilvl w:val="0"/>
          <w:numId w:val="38"/>
        </w:numPr>
        <w:tabs>
          <w:tab w:val="left" w:pos="6030"/>
        </w:tabs>
        <w:rPr>
          <w:rFonts w:ascii="Bodoni MT" w:hAnsi="Bodoni MT" w:cs="Arial"/>
        </w:rPr>
      </w:pPr>
      <w:r w:rsidRPr="00832CBD">
        <w:rPr>
          <w:rFonts w:ascii="Bodoni MT" w:hAnsi="Bodoni MT" w:cs="Arial"/>
        </w:rPr>
        <w:t xml:space="preserve">Le 12 juillet 2020, </w:t>
      </w:r>
      <w:r w:rsidRPr="00832CBD">
        <w:rPr>
          <w:rFonts w:ascii="Bodoni MT" w:hAnsi="Bodoni MT"/>
        </w:rPr>
        <w:t xml:space="preserve">Merry </w:t>
      </w:r>
      <w:proofErr w:type="spellStart"/>
      <w:r w:rsidRPr="00832CBD">
        <w:rPr>
          <w:rFonts w:ascii="Bodoni MT" w:hAnsi="Bodoni MT"/>
        </w:rPr>
        <w:t>Djuna</w:t>
      </w:r>
      <w:proofErr w:type="spellEnd"/>
      <w:r w:rsidRPr="00832CBD">
        <w:rPr>
          <w:rFonts w:ascii="Bodoni MT" w:hAnsi="Bodoni MT"/>
        </w:rPr>
        <w:t xml:space="preserve"> </w:t>
      </w:r>
      <w:proofErr w:type="spellStart"/>
      <w:r w:rsidRPr="00832CBD">
        <w:rPr>
          <w:rFonts w:ascii="Bodoni MT" w:hAnsi="Bodoni MT"/>
          <w:smallCaps/>
        </w:rPr>
        <w:t>Fleurimond</w:t>
      </w:r>
      <w:proofErr w:type="spellEnd"/>
      <w:r w:rsidRPr="00832CBD">
        <w:rPr>
          <w:rFonts w:ascii="Bodoni MT" w:hAnsi="Bodoni MT" w:cs="Helvetica"/>
          <w:shd w:val="clear" w:color="auto" w:fill="FFFFFF"/>
        </w:rPr>
        <w:t xml:space="preserve"> </w:t>
      </w:r>
      <w:r w:rsidRPr="00832CBD">
        <w:rPr>
          <w:rFonts w:ascii="Bodoni MT" w:hAnsi="Bodoni MT" w:cs="Arial"/>
        </w:rPr>
        <w:t xml:space="preserve">une fillette de </w:t>
      </w:r>
      <w:r w:rsidRPr="00832CBD">
        <w:rPr>
          <w:rFonts w:ascii="Bodoni MT" w:hAnsi="Bodoni MT" w:cs="Arial"/>
          <w:i/>
        </w:rPr>
        <w:t>huit</w:t>
      </w:r>
      <w:r w:rsidRPr="00832CBD">
        <w:rPr>
          <w:rFonts w:ascii="Bodoni MT" w:hAnsi="Bodoni MT" w:cs="Arial"/>
        </w:rPr>
        <w:t xml:space="preserve"> (8) mois a reçu une balle à l’arrière de l’oreille gauche </w:t>
      </w:r>
      <w:r w:rsidR="006006E7">
        <w:rPr>
          <w:rFonts w:ascii="Bodoni MT" w:hAnsi="Bodoni MT" w:cs="Arial"/>
        </w:rPr>
        <w:t>et en est morte</w:t>
      </w:r>
      <w:r w:rsidRPr="00832CBD">
        <w:rPr>
          <w:rFonts w:ascii="Bodoni MT" w:hAnsi="Bodoni MT" w:cs="Arial"/>
        </w:rPr>
        <w:t xml:space="preserve">. Elle se trouvait chez elle au quartier de </w:t>
      </w:r>
      <w:proofErr w:type="spellStart"/>
      <w:r w:rsidRPr="00832CBD">
        <w:rPr>
          <w:rFonts w:ascii="Bodoni MT" w:hAnsi="Bodoni MT" w:cs="Arial"/>
        </w:rPr>
        <w:t>Belekou</w:t>
      </w:r>
      <w:proofErr w:type="spellEnd"/>
      <w:r w:rsidRPr="00832CBD">
        <w:rPr>
          <w:rFonts w:ascii="Bodoni MT" w:hAnsi="Bodoni MT" w:cs="Arial"/>
        </w:rPr>
        <w:t xml:space="preserve">, à </w:t>
      </w:r>
      <w:r w:rsidRPr="00832CBD">
        <w:rPr>
          <w:rFonts w:ascii="Bodoni MT" w:hAnsi="Bodoni MT" w:cs="Arial"/>
          <w:i/>
        </w:rPr>
        <w:t>Cité soleil</w:t>
      </w:r>
      <w:r w:rsidRPr="00832CBD">
        <w:rPr>
          <w:rFonts w:ascii="Bodoni MT" w:hAnsi="Bodoni MT" w:cs="Arial"/>
        </w:rPr>
        <w:t xml:space="preserve"> lorsqu’elle a été tuée ;</w:t>
      </w:r>
    </w:p>
    <w:p w14:paraId="732CCF00" w14:textId="77777777" w:rsidR="00BC6C0D" w:rsidRPr="00832CBD" w:rsidRDefault="00BC6C0D" w:rsidP="00832CBD">
      <w:pPr>
        <w:pStyle w:val="ListParagraph"/>
        <w:rPr>
          <w:rFonts w:ascii="Bodoni MT" w:hAnsi="Bodoni MT" w:cs="Arial"/>
        </w:rPr>
      </w:pPr>
    </w:p>
    <w:p w14:paraId="190E1802" w14:textId="77777777" w:rsidR="0055309E" w:rsidRPr="00832CBD" w:rsidRDefault="00263427" w:rsidP="00FD562D">
      <w:pPr>
        <w:pStyle w:val="ListParagraph"/>
        <w:numPr>
          <w:ilvl w:val="0"/>
          <w:numId w:val="38"/>
        </w:numPr>
        <w:tabs>
          <w:tab w:val="left" w:pos="6030"/>
        </w:tabs>
        <w:rPr>
          <w:rFonts w:ascii="Bodoni MT" w:hAnsi="Bodoni MT"/>
          <w:b/>
        </w:rPr>
      </w:pPr>
      <w:r w:rsidRPr="00832CBD">
        <w:rPr>
          <w:rFonts w:ascii="Bodoni MT" w:hAnsi="Bodoni MT" w:cs="Arial"/>
        </w:rPr>
        <w:t xml:space="preserve">Le 18 juillet 2020, </w:t>
      </w:r>
      <w:r w:rsidR="0055309E" w:rsidRPr="00832CBD">
        <w:rPr>
          <w:rFonts w:ascii="Bodoni MT" w:hAnsi="Bodoni MT" w:cs="Arial"/>
        </w:rPr>
        <w:t xml:space="preserve">Ricardo Dave </w:t>
      </w:r>
      <w:r w:rsidR="0055309E" w:rsidRPr="00832CBD">
        <w:rPr>
          <w:rFonts w:ascii="Bodoni MT" w:hAnsi="Bodoni MT" w:cs="Arial"/>
          <w:smallCaps/>
        </w:rPr>
        <w:t>Lafleur,</w:t>
      </w:r>
      <w:r w:rsidR="0055309E" w:rsidRPr="00832CBD">
        <w:rPr>
          <w:rFonts w:ascii="Bodoni MT" w:hAnsi="Bodoni MT" w:cs="Arial"/>
        </w:rPr>
        <w:t xml:space="preserve"> </w:t>
      </w:r>
      <w:r w:rsidR="000475F6" w:rsidRPr="00832CBD">
        <w:rPr>
          <w:rFonts w:ascii="Bodoni MT" w:hAnsi="Bodoni MT" w:cs="Arial"/>
        </w:rPr>
        <w:t>â</w:t>
      </w:r>
      <w:r w:rsidR="0055309E" w:rsidRPr="00832CBD">
        <w:rPr>
          <w:rFonts w:ascii="Bodoni MT" w:hAnsi="Bodoni MT" w:cs="Arial"/>
        </w:rPr>
        <w:t xml:space="preserve">gé de </w:t>
      </w:r>
      <w:r w:rsidR="00424319" w:rsidRPr="00832CBD">
        <w:rPr>
          <w:rFonts w:ascii="Bodoni MT" w:hAnsi="Bodoni MT" w:cs="Arial"/>
          <w:i/>
        </w:rPr>
        <w:t>onze</w:t>
      </w:r>
      <w:r w:rsidR="00424319" w:rsidRPr="00832CBD">
        <w:rPr>
          <w:rFonts w:ascii="Bodoni MT" w:hAnsi="Bodoni MT" w:cs="Arial"/>
        </w:rPr>
        <w:t xml:space="preserve"> (</w:t>
      </w:r>
      <w:r w:rsidR="0055309E" w:rsidRPr="00832CBD">
        <w:rPr>
          <w:rFonts w:ascii="Bodoni MT" w:hAnsi="Bodoni MT" w:cs="Arial"/>
        </w:rPr>
        <w:t>11</w:t>
      </w:r>
      <w:r w:rsidR="00424319" w:rsidRPr="00832CBD">
        <w:rPr>
          <w:rFonts w:ascii="Bodoni MT" w:hAnsi="Bodoni MT" w:cs="Arial"/>
        </w:rPr>
        <w:t>)</w:t>
      </w:r>
      <w:r w:rsidR="0055309E" w:rsidRPr="00832CBD">
        <w:rPr>
          <w:rFonts w:ascii="Bodoni MT" w:hAnsi="Bodoni MT" w:cs="Arial"/>
        </w:rPr>
        <w:t xml:space="preserve"> ans, a été kidnappé </w:t>
      </w:r>
      <w:r w:rsidRPr="00832CBD">
        <w:rPr>
          <w:rFonts w:ascii="Bodoni MT" w:hAnsi="Bodoni MT" w:cs="Arial"/>
        </w:rPr>
        <w:t xml:space="preserve">à </w:t>
      </w:r>
      <w:r w:rsidR="006006E7">
        <w:rPr>
          <w:rFonts w:ascii="Bodoni MT" w:hAnsi="Bodoni MT" w:cs="Arial"/>
          <w:i/>
        </w:rPr>
        <w:t xml:space="preserve">Petite Rivière de l’Artibonite. </w:t>
      </w:r>
      <w:r w:rsidR="006006E7">
        <w:rPr>
          <w:rFonts w:ascii="Bodoni MT" w:hAnsi="Bodoni MT" w:cs="Arial"/>
        </w:rPr>
        <w:t xml:space="preserve">Son cadavre a été </w:t>
      </w:r>
      <w:r w:rsidR="008D5B6F" w:rsidRPr="00832CBD">
        <w:rPr>
          <w:rFonts w:ascii="Bodoni MT" w:hAnsi="Bodoni MT" w:cs="Arial"/>
        </w:rPr>
        <w:t>re</w:t>
      </w:r>
      <w:r w:rsidR="006006E7">
        <w:rPr>
          <w:rFonts w:ascii="Bodoni MT" w:hAnsi="Bodoni MT" w:cs="Arial"/>
        </w:rPr>
        <w:t xml:space="preserve">trouvé </w:t>
      </w:r>
      <w:r w:rsidR="008D5B6F" w:rsidRPr="00832CBD">
        <w:rPr>
          <w:rFonts w:ascii="Bodoni MT" w:hAnsi="Bodoni MT" w:cs="Arial"/>
        </w:rPr>
        <w:t>le 20 juillet 2020</w:t>
      </w:r>
      <w:r w:rsidRPr="00832CBD">
        <w:rPr>
          <w:rFonts w:ascii="Bodoni MT" w:hAnsi="Bodoni MT" w:cs="Arial"/>
        </w:rPr>
        <w:t xml:space="preserve">, </w:t>
      </w:r>
      <w:r w:rsidR="008D5B6F" w:rsidRPr="00832CBD">
        <w:rPr>
          <w:rFonts w:ascii="Bodoni MT" w:hAnsi="Bodoni MT" w:cs="Arial"/>
        </w:rPr>
        <w:t xml:space="preserve">dans </w:t>
      </w:r>
      <w:r w:rsidR="0055309E" w:rsidRPr="00832CBD">
        <w:rPr>
          <w:rFonts w:ascii="Bodoni MT" w:hAnsi="Bodoni MT" w:cs="Arial"/>
        </w:rPr>
        <w:t>le can</w:t>
      </w:r>
      <w:r w:rsidR="008D5B6F" w:rsidRPr="00832CBD">
        <w:rPr>
          <w:rFonts w:ascii="Bodoni MT" w:hAnsi="Bodoni MT" w:cs="Arial"/>
        </w:rPr>
        <w:t xml:space="preserve">al d’irrigation </w:t>
      </w:r>
      <w:r w:rsidRPr="00832CBD">
        <w:rPr>
          <w:rFonts w:ascii="Bodoni MT" w:hAnsi="Bodoni MT" w:cs="Arial"/>
        </w:rPr>
        <w:t xml:space="preserve">connu sous le nom de </w:t>
      </w:r>
      <w:proofErr w:type="spellStart"/>
      <w:r w:rsidR="008D5B6F" w:rsidRPr="00832CBD">
        <w:rPr>
          <w:rFonts w:ascii="Bodoni MT" w:hAnsi="Bodoni MT" w:cs="Arial"/>
        </w:rPr>
        <w:t>Sipa</w:t>
      </w:r>
      <w:proofErr w:type="spellEnd"/>
      <w:r w:rsidR="008D5B6F" w:rsidRPr="00832CBD">
        <w:rPr>
          <w:rFonts w:ascii="Bodoni MT" w:hAnsi="Bodoni MT" w:cs="Arial"/>
        </w:rPr>
        <w:t xml:space="preserve"> </w:t>
      </w:r>
      <w:r w:rsidR="0055309E" w:rsidRPr="00832CBD">
        <w:rPr>
          <w:rFonts w:ascii="Bodoni MT" w:hAnsi="Bodoni MT" w:cs="Arial"/>
        </w:rPr>
        <w:t>; </w:t>
      </w:r>
    </w:p>
    <w:p w14:paraId="4CBBB282" w14:textId="77777777" w:rsidR="00C85E6C" w:rsidRPr="00832CBD" w:rsidRDefault="00C85E6C" w:rsidP="00424319">
      <w:pPr>
        <w:pStyle w:val="ListParagraph"/>
        <w:tabs>
          <w:tab w:val="left" w:pos="6030"/>
        </w:tabs>
        <w:ind w:left="144"/>
        <w:rPr>
          <w:rFonts w:ascii="Bodoni MT" w:hAnsi="Bodoni MT"/>
          <w:b/>
        </w:rPr>
      </w:pPr>
    </w:p>
    <w:p w14:paraId="57BBFE64" w14:textId="77777777" w:rsidR="0055309E" w:rsidRPr="000475F6" w:rsidRDefault="00567B0D" w:rsidP="00FD562D">
      <w:pPr>
        <w:pStyle w:val="ListParagraph"/>
        <w:numPr>
          <w:ilvl w:val="0"/>
          <w:numId w:val="38"/>
        </w:numPr>
        <w:tabs>
          <w:tab w:val="left" w:pos="6030"/>
        </w:tabs>
        <w:rPr>
          <w:rStyle w:val="Strong"/>
          <w:rFonts w:ascii="Bodoni MT" w:hAnsi="Bodoni MT"/>
          <w:bCs w:val="0"/>
        </w:rPr>
      </w:pPr>
      <w:r w:rsidRPr="00832CBD">
        <w:rPr>
          <w:rStyle w:val="Strong"/>
          <w:rFonts w:ascii="Bodoni MT" w:hAnsi="Bodoni MT" w:cs="Arial"/>
          <w:b w:val="0"/>
          <w:bdr w:val="none" w:sz="0" w:space="0" w:color="auto" w:frame="1"/>
        </w:rPr>
        <w:t xml:space="preserve">Le 3 août 2020, </w:t>
      </w:r>
      <w:proofErr w:type="spellStart"/>
      <w:r w:rsidR="0055309E" w:rsidRPr="00832CBD">
        <w:rPr>
          <w:rStyle w:val="Strong"/>
          <w:rFonts w:ascii="Bodoni MT" w:hAnsi="Bodoni MT" w:cs="Arial"/>
          <w:b w:val="0"/>
          <w:bdr w:val="none" w:sz="0" w:space="0" w:color="auto" w:frame="1"/>
        </w:rPr>
        <w:t>Godson</w:t>
      </w:r>
      <w:proofErr w:type="spellEnd"/>
      <w:r w:rsidR="0055309E" w:rsidRPr="00832CBD">
        <w:rPr>
          <w:rStyle w:val="Strong"/>
          <w:rFonts w:ascii="Bodoni MT" w:hAnsi="Bodoni MT" w:cs="Arial"/>
          <w:b w:val="0"/>
          <w:bdr w:val="none" w:sz="0" w:space="0" w:color="auto" w:frame="1"/>
        </w:rPr>
        <w:t xml:space="preserve"> J</w:t>
      </w:r>
      <w:r w:rsidR="0055309E" w:rsidRPr="00832CBD">
        <w:rPr>
          <w:rStyle w:val="Strong"/>
          <w:rFonts w:ascii="Bodoni MT" w:hAnsi="Bodoni MT" w:cs="Arial"/>
          <w:b w:val="0"/>
          <w:smallCaps/>
          <w:bdr w:val="none" w:sz="0" w:space="0" w:color="auto" w:frame="1"/>
        </w:rPr>
        <w:t>oseph</w:t>
      </w:r>
      <w:r w:rsidR="0055309E" w:rsidRPr="00832CBD">
        <w:rPr>
          <w:rStyle w:val="Strong"/>
          <w:rFonts w:ascii="Bodoni MT" w:hAnsi="Bodoni MT" w:cs="Arial"/>
          <w:b w:val="0"/>
          <w:bdr w:val="none" w:sz="0" w:space="0" w:color="auto" w:frame="1"/>
        </w:rPr>
        <w:t xml:space="preserve">, âgé de </w:t>
      </w:r>
      <w:r w:rsidRPr="00832CBD">
        <w:rPr>
          <w:rStyle w:val="Strong"/>
          <w:rFonts w:ascii="Bodoni MT" w:hAnsi="Bodoni MT" w:cs="Arial"/>
          <w:b w:val="0"/>
          <w:i/>
          <w:bdr w:val="none" w:sz="0" w:space="0" w:color="auto" w:frame="1"/>
        </w:rPr>
        <w:t xml:space="preserve">cinq </w:t>
      </w:r>
      <w:r w:rsidRPr="00832CBD">
        <w:rPr>
          <w:rStyle w:val="Strong"/>
          <w:rFonts w:ascii="Bodoni MT" w:hAnsi="Bodoni MT" w:cs="Arial"/>
          <w:b w:val="0"/>
          <w:bdr w:val="none" w:sz="0" w:space="0" w:color="auto" w:frame="1"/>
        </w:rPr>
        <w:t>(</w:t>
      </w:r>
      <w:r w:rsidR="0055309E" w:rsidRPr="00832CBD">
        <w:rPr>
          <w:rStyle w:val="Strong"/>
          <w:rFonts w:ascii="Bodoni MT" w:hAnsi="Bodoni MT" w:cs="Arial"/>
          <w:b w:val="0"/>
          <w:bdr w:val="none" w:sz="0" w:space="0" w:color="auto" w:frame="1"/>
        </w:rPr>
        <w:t>5</w:t>
      </w:r>
      <w:r w:rsidRPr="00832CBD">
        <w:rPr>
          <w:rStyle w:val="Strong"/>
          <w:rFonts w:ascii="Bodoni MT" w:hAnsi="Bodoni MT" w:cs="Arial"/>
          <w:b w:val="0"/>
          <w:bdr w:val="none" w:sz="0" w:space="0" w:color="auto" w:frame="1"/>
        </w:rPr>
        <w:t>)</w:t>
      </w:r>
      <w:r w:rsidR="0055309E" w:rsidRPr="00832CBD">
        <w:rPr>
          <w:rStyle w:val="Strong"/>
          <w:rFonts w:ascii="Bodoni MT" w:hAnsi="Bodoni MT" w:cs="Arial"/>
          <w:b w:val="0"/>
          <w:bdr w:val="none" w:sz="0" w:space="0" w:color="auto" w:frame="1"/>
        </w:rPr>
        <w:t xml:space="preserve"> mois</w:t>
      </w:r>
      <w:r w:rsidR="0055309E" w:rsidRPr="000475F6">
        <w:rPr>
          <w:rStyle w:val="Strong"/>
          <w:rFonts w:ascii="Bodoni MT" w:hAnsi="Bodoni MT" w:cs="Arial"/>
          <w:b w:val="0"/>
          <w:bdr w:val="none" w:sz="0" w:space="0" w:color="auto" w:frame="1"/>
        </w:rPr>
        <w:t xml:space="preserve"> a été tué à </w:t>
      </w:r>
      <w:proofErr w:type="spellStart"/>
      <w:r w:rsidR="0055309E" w:rsidRPr="00567B0D">
        <w:rPr>
          <w:rStyle w:val="Strong"/>
          <w:rFonts w:ascii="Bodoni MT" w:hAnsi="Bodoni MT" w:cs="Arial"/>
          <w:b w:val="0"/>
          <w:i/>
          <w:bdr w:val="none" w:sz="0" w:space="0" w:color="auto" w:frame="1"/>
        </w:rPr>
        <w:t>Ganthier</w:t>
      </w:r>
      <w:proofErr w:type="spellEnd"/>
      <w:r w:rsidR="0055309E" w:rsidRPr="000475F6">
        <w:rPr>
          <w:rStyle w:val="Strong"/>
          <w:rFonts w:ascii="Bodoni MT" w:hAnsi="Bodoni MT" w:cs="Arial"/>
          <w:b w:val="0"/>
          <w:bdr w:val="none" w:sz="0" w:space="0" w:color="auto" w:frame="1"/>
        </w:rPr>
        <w:t> </w:t>
      </w:r>
      <w:r>
        <w:rPr>
          <w:rStyle w:val="Strong"/>
          <w:rFonts w:ascii="Bodoni MT" w:hAnsi="Bodoni MT" w:cs="Arial"/>
          <w:b w:val="0"/>
          <w:bdr w:val="none" w:sz="0" w:space="0" w:color="auto" w:frame="1"/>
        </w:rPr>
        <w:t>alors qu’il se trouvait à bord d’un véhicule de transport en commun lorsque ledit v</w:t>
      </w:r>
      <w:r w:rsidR="006006E7">
        <w:rPr>
          <w:rStyle w:val="Strong"/>
          <w:rFonts w:ascii="Bodoni MT" w:hAnsi="Bodoni MT" w:cs="Arial"/>
          <w:b w:val="0"/>
          <w:bdr w:val="none" w:sz="0" w:space="0" w:color="auto" w:frame="1"/>
        </w:rPr>
        <w:t xml:space="preserve">éhicule a été criblé de balles </w:t>
      </w:r>
      <w:r w:rsidR="0055309E" w:rsidRPr="000475F6">
        <w:rPr>
          <w:rStyle w:val="Strong"/>
          <w:rFonts w:ascii="Bodoni MT" w:hAnsi="Bodoni MT" w:cs="Arial"/>
          <w:b w:val="0"/>
          <w:bdr w:val="none" w:sz="0" w:space="0" w:color="auto" w:frame="1"/>
        </w:rPr>
        <w:t xml:space="preserve">; </w:t>
      </w:r>
    </w:p>
    <w:p w14:paraId="621B2203" w14:textId="77777777" w:rsidR="00C85E6C" w:rsidRPr="000475F6" w:rsidRDefault="00C85E6C" w:rsidP="00424319">
      <w:pPr>
        <w:pStyle w:val="ListParagraph"/>
        <w:ind w:left="144"/>
        <w:rPr>
          <w:rStyle w:val="Strong"/>
          <w:rFonts w:ascii="Bodoni MT" w:hAnsi="Bodoni MT"/>
          <w:bCs w:val="0"/>
        </w:rPr>
      </w:pPr>
    </w:p>
    <w:p w14:paraId="45F4A535" w14:textId="77777777" w:rsidR="0055309E" w:rsidRPr="00374157" w:rsidRDefault="00567B0D" w:rsidP="00FD562D">
      <w:pPr>
        <w:pStyle w:val="ListParagraph"/>
        <w:numPr>
          <w:ilvl w:val="0"/>
          <w:numId w:val="38"/>
        </w:numPr>
        <w:tabs>
          <w:tab w:val="left" w:pos="6030"/>
        </w:tabs>
        <w:rPr>
          <w:rFonts w:ascii="Bodoni MT" w:hAnsi="Bodoni MT" w:cs="Arial"/>
        </w:rPr>
      </w:pPr>
      <w:r w:rsidRPr="00127286">
        <w:rPr>
          <w:rFonts w:ascii="Bodoni MT" w:hAnsi="Bodoni MT" w:cs="Arial"/>
        </w:rPr>
        <w:lastRenderedPageBreak/>
        <w:t xml:space="preserve">Le 17 novembre 2020, </w:t>
      </w:r>
      <w:r w:rsidR="0055309E" w:rsidRPr="00127286">
        <w:rPr>
          <w:rFonts w:ascii="Bodoni MT" w:hAnsi="Bodoni MT" w:cs="Arial"/>
        </w:rPr>
        <w:t xml:space="preserve">Jimmy </w:t>
      </w:r>
      <w:r w:rsidR="0055309E" w:rsidRPr="00127286">
        <w:rPr>
          <w:rFonts w:ascii="Bodoni MT" w:hAnsi="Bodoni MT" w:cs="Arial"/>
          <w:smallCaps/>
        </w:rPr>
        <w:t>Telson,</w:t>
      </w:r>
      <w:r w:rsidR="0055309E" w:rsidRPr="00127286">
        <w:rPr>
          <w:rFonts w:ascii="Bodoni MT" w:hAnsi="Bodoni MT" w:cs="Arial"/>
        </w:rPr>
        <w:t xml:space="preserve"> âgé de </w:t>
      </w:r>
      <w:r w:rsidRPr="00127286">
        <w:rPr>
          <w:rFonts w:ascii="Bodoni MT" w:hAnsi="Bodoni MT" w:cs="Arial"/>
          <w:i/>
        </w:rPr>
        <w:t>dix-sept</w:t>
      </w:r>
      <w:r w:rsidRPr="00127286">
        <w:rPr>
          <w:rFonts w:ascii="Bodoni MT" w:hAnsi="Bodoni MT" w:cs="Arial"/>
        </w:rPr>
        <w:t xml:space="preserve"> (</w:t>
      </w:r>
      <w:r w:rsidR="0055309E" w:rsidRPr="00127286">
        <w:rPr>
          <w:rFonts w:ascii="Bodoni MT" w:hAnsi="Bodoni MT" w:cs="Arial"/>
        </w:rPr>
        <w:t>17</w:t>
      </w:r>
      <w:r w:rsidRPr="00127286">
        <w:rPr>
          <w:rFonts w:ascii="Bodoni MT" w:hAnsi="Bodoni MT" w:cs="Arial"/>
        </w:rPr>
        <w:t>)</w:t>
      </w:r>
      <w:r w:rsidR="0055309E" w:rsidRPr="00127286">
        <w:rPr>
          <w:rFonts w:ascii="Bodoni MT" w:hAnsi="Bodoni MT" w:cs="Arial"/>
        </w:rPr>
        <w:t xml:space="preserve"> ans, a été tué </w:t>
      </w:r>
      <w:r w:rsidR="00127286" w:rsidRPr="00127286">
        <w:rPr>
          <w:rFonts w:ascii="Bodoni MT" w:hAnsi="Bodoni MT" w:cs="Arial"/>
        </w:rPr>
        <w:t xml:space="preserve">par balles </w:t>
      </w:r>
      <w:r w:rsidR="0055309E" w:rsidRPr="00127286">
        <w:rPr>
          <w:rFonts w:ascii="Bodoni MT" w:hAnsi="Bodoni MT" w:cs="Arial"/>
        </w:rPr>
        <w:t xml:space="preserve">à </w:t>
      </w:r>
      <w:r w:rsidR="00127286" w:rsidRPr="00127286">
        <w:rPr>
          <w:rFonts w:ascii="Bodoni MT" w:hAnsi="Bodoni MT" w:cs="Arial"/>
          <w:i/>
        </w:rPr>
        <w:t>Delmas 75</w:t>
      </w:r>
      <w:r w:rsidR="00127286" w:rsidRPr="00127286">
        <w:rPr>
          <w:rFonts w:ascii="Bodoni MT" w:hAnsi="Bodoni MT" w:cs="Arial"/>
        </w:rPr>
        <w:t xml:space="preserve">. Il se trouvait à bord d’un véhicule </w:t>
      </w:r>
      <w:r w:rsidR="006006E7">
        <w:rPr>
          <w:rFonts w:ascii="Bodoni MT" w:hAnsi="Bodoni MT" w:cs="Arial"/>
        </w:rPr>
        <w:t xml:space="preserve">et venait d’être </w:t>
      </w:r>
      <w:r w:rsidR="00127286" w:rsidRPr="00127286">
        <w:rPr>
          <w:rFonts w:ascii="Bodoni MT" w:hAnsi="Bodoni MT" w:cs="Arial"/>
        </w:rPr>
        <w:t>récupér</w:t>
      </w:r>
      <w:r w:rsidR="006006E7">
        <w:rPr>
          <w:rFonts w:ascii="Bodoni MT" w:hAnsi="Bodoni MT" w:cs="Arial"/>
        </w:rPr>
        <w:t xml:space="preserve">é </w:t>
      </w:r>
      <w:r w:rsidR="00127286" w:rsidRPr="00127286">
        <w:rPr>
          <w:rFonts w:ascii="Bodoni MT" w:hAnsi="Bodoni MT" w:cs="Arial"/>
        </w:rPr>
        <w:t>à sa sortie de l’école lorsqu’il a reçu une balle</w:t>
      </w:r>
      <w:r w:rsidR="006A2AB3" w:rsidRPr="00127286">
        <w:rPr>
          <w:rFonts w:ascii="Bodoni MT" w:hAnsi="Bodoni MT"/>
        </w:rPr>
        <w:t xml:space="preserve">. </w:t>
      </w:r>
    </w:p>
    <w:p w14:paraId="5572AD1B" w14:textId="77777777" w:rsidR="00374157" w:rsidRPr="00374157" w:rsidRDefault="00374157" w:rsidP="00374157">
      <w:pPr>
        <w:pStyle w:val="ListParagraph"/>
        <w:rPr>
          <w:rFonts w:ascii="Bodoni MT" w:hAnsi="Bodoni MT" w:cs="Arial"/>
        </w:rPr>
      </w:pPr>
    </w:p>
    <w:p w14:paraId="2B67D042" w14:textId="77777777" w:rsidR="00263427" w:rsidRPr="000D7971" w:rsidRDefault="00807813" w:rsidP="000D7971">
      <w:pPr>
        <w:pStyle w:val="ListParagraph"/>
        <w:numPr>
          <w:ilvl w:val="0"/>
          <w:numId w:val="39"/>
        </w:numPr>
        <w:rPr>
          <w:rFonts w:ascii="Bodoni MT" w:hAnsi="Bodoni MT"/>
          <w:b/>
          <w:i/>
        </w:rPr>
      </w:pPr>
      <w:r>
        <w:rPr>
          <w:rFonts w:ascii="Bodoni MT" w:hAnsi="Bodoni MT"/>
          <w:b/>
          <w:i/>
        </w:rPr>
        <w:t xml:space="preserve">2020 est </w:t>
      </w:r>
      <w:r w:rsidR="006A2AB3" w:rsidRPr="000D7971">
        <w:rPr>
          <w:rFonts w:ascii="Bodoni MT" w:hAnsi="Bodoni MT"/>
          <w:b/>
          <w:i/>
        </w:rPr>
        <w:t xml:space="preserve">l’année où le processus de gangstérisation du pays s’est accéléré et où de nombreuses zones en milieu reculé </w:t>
      </w:r>
      <w:r w:rsidR="003B37E0" w:rsidRPr="000D7971">
        <w:rPr>
          <w:rFonts w:ascii="Bodoni MT" w:hAnsi="Bodoni MT"/>
          <w:b/>
          <w:i/>
        </w:rPr>
        <w:t xml:space="preserve">ont enregistré des </w:t>
      </w:r>
      <w:proofErr w:type="gramStart"/>
      <w:r w:rsidR="003B37E0" w:rsidRPr="000D7971">
        <w:rPr>
          <w:rFonts w:ascii="Bodoni MT" w:hAnsi="Bodoni MT"/>
          <w:b/>
          <w:i/>
        </w:rPr>
        <w:t xml:space="preserve">actes </w:t>
      </w:r>
      <w:r w:rsidR="006A2AB3" w:rsidRPr="000D7971">
        <w:rPr>
          <w:rFonts w:ascii="Bodoni MT" w:hAnsi="Bodoni MT"/>
          <w:b/>
          <w:i/>
        </w:rPr>
        <w:t xml:space="preserve"> </w:t>
      </w:r>
      <w:r w:rsidR="00FD562D" w:rsidRPr="000D7971">
        <w:rPr>
          <w:rFonts w:ascii="Bodoni MT" w:hAnsi="Bodoni MT"/>
          <w:b/>
          <w:i/>
        </w:rPr>
        <w:t>de</w:t>
      </w:r>
      <w:proofErr w:type="gramEnd"/>
      <w:r w:rsidR="00FD562D" w:rsidRPr="000D7971">
        <w:rPr>
          <w:rFonts w:ascii="Bodoni MT" w:hAnsi="Bodoni MT"/>
          <w:b/>
          <w:i/>
        </w:rPr>
        <w:t xml:space="preserve"> banditisme</w:t>
      </w:r>
      <w:r w:rsidR="006A2AB3" w:rsidRPr="000D7971">
        <w:rPr>
          <w:rFonts w:ascii="Bodoni MT" w:hAnsi="Bodoni MT"/>
          <w:b/>
          <w:i/>
        </w:rPr>
        <w:t xml:space="preserve">. </w:t>
      </w:r>
    </w:p>
    <w:p w14:paraId="48AD3996" w14:textId="77777777" w:rsidR="00263427" w:rsidRDefault="00263427" w:rsidP="00263427">
      <w:pPr>
        <w:pStyle w:val="ListParagraph"/>
        <w:ind w:left="144"/>
        <w:rPr>
          <w:rFonts w:ascii="Bodoni MT" w:hAnsi="Bodoni MT"/>
          <w:b/>
          <w:i/>
        </w:rPr>
      </w:pPr>
    </w:p>
    <w:p w14:paraId="3886FF84" w14:textId="77777777" w:rsidR="00FD562D" w:rsidRPr="00B879F2" w:rsidRDefault="006A2AB3" w:rsidP="00FD562D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 w:rsidRPr="00D04E31">
        <w:rPr>
          <w:rFonts w:ascii="Bodoni MT" w:hAnsi="Bodoni MT"/>
          <w:i/>
        </w:rPr>
        <w:t>Saint Louis du Nord,</w:t>
      </w:r>
      <w:r w:rsidRPr="00263427">
        <w:rPr>
          <w:rFonts w:ascii="Bodoni MT" w:hAnsi="Bodoni MT"/>
        </w:rPr>
        <w:t xml:space="preserve"> dans le département du Nord</w:t>
      </w:r>
      <w:r w:rsidRPr="00263427">
        <w:rPr>
          <w:rFonts w:ascii="Bodoni MT" w:hAnsi="Bodoni MT"/>
        </w:rPr>
        <w:noBreakHyphen/>
      </w:r>
      <w:r w:rsidR="00BC6C0D">
        <w:rPr>
          <w:rFonts w:ascii="Bodoni MT" w:hAnsi="Bodoni MT"/>
        </w:rPr>
        <w:t xml:space="preserve">Ouest ; </w:t>
      </w:r>
      <w:r w:rsidRPr="00D04E31">
        <w:rPr>
          <w:rFonts w:ascii="Bodoni MT" w:hAnsi="Bodoni MT"/>
          <w:i/>
        </w:rPr>
        <w:t>Aq</w:t>
      </w:r>
      <w:r w:rsidR="00BC6C0D" w:rsidRPr="00D04E31">
        <w:rPr>
          <w:rFonts w:ascii="Bodoni MT" w:hAnsi="Bodoni MT"/>
          <w:i/>
        </w:rPr>
        <w:t>uin</w:t>
      </w:r>
      <w:r w:rsidR="00BC6C0D">
        <w:rPr>
          <w:rFonts w:ascii="Bodoni MT" w:hAnsi="Bodoni MT"/>
        </w:rPr>
        <w:t>, dans le département du Sud </w:t>
      </w:r>
      <w:proofErr w:type="gramStart"/>
      <w:r w:rsidR="00BC6C0D">
        <w:rPr>
          <w:rFonts w:ascii="Bodoni MT" w:hAnsi="Bodoni MT"/>
        </w:rPr>
        <w:t xml:space="preserve">; </w:t>
      </w:r>
      <w:r w:rsidRPr="00263427">
        <w:rPr>
          <w:rFonts w:ascii="Bodoni MT" w:hAnsi="Bodoni MT"/>
        </w:rPr>
        <w:t xml:space="preserve"> </w:t>
      </w:r>
      <w:r w:rsidRPr="00D04E31">
        <w:rPr>
          <w:rFonts w:ascii="Bodoni MT" w:hAnsi="Bodoni MT"/>
          <w:i/>
        </w:rPr>
        <w:t>Jérémie</w:t>
      </w:r>
      <w:proofErr w:type="gramEnd"/>
      <w:r w:rsidRPr="00263427">
        <w:rPr>
          <w:rFonts w:ascii="Bodoni MT" w:hAnsi="Bodoni MT"/>
        </w:rPr>
        <w:t xml:space="preserve"> dans le département de la </w:t>
      </w:r>
      <w:proofErr w:type="spellStart"/>
      <w:r w:rsidRPr="00263427">
        <w:rPr>
          <w:rFonts w:ascii="Bodoni MT" w:hAnsi="Bodoni MT"/>
        </w:rPr>
        <w:t>Grand’Anse</w:t>
      </w:r>
      <w:proofErr w:type="spellEnd"/>
      <w:r w:rsidR="00BC6C0D">
        <w:rPr>
          <w:rFonts w:ascii="Bodoni MT" w:hAnsi="Bodoni MT"/>
        </w:rPr>
        <w:t xml:space="preserve"> ; </w:t>
      </w:r>
      <w:r w:rsidRPr="00D04E31">
        <w:rPr>
          <w:rFonts w:ascii="Bodoni MT" w:hAnsi="Bodoni MT"/>
          <w:i/>
        </w:rPr>
        <w:t>Petit trou de Nippes</w:t>
      </w:r>
      <w:r w:rsidRPr="00263427">
        <w:rPr>
          <w:rFonts w:ascii="Bodoni MT" w:hAnsi="Bodoni MT"/>
        </w:rPr>
        <w:t>, dans le département des Nippes</w:t>
      </w:r>
      <w:r w:rsidR="00BC6C0D">
        <w:rPr>
          <w:rFonts w:ascii="Bodoni MT" w:hAnsi="Bodoni MT"/>
        </w:rPr>
        <w:t xml:space="preserve"> ; </w:t>
      </w:r>
      <w:r w:rsidRPr="00263427">
        <w:rPr>
          <w:rFonts w:ascii="Bodoni MT" w:hAnsi="Bodoni MT"/>
        </w:rPr>
        <w:t xml:space="preserve"> </w:t>
      </w:r>
      <w:r w:rsidRPr="00D04E31">
        <w:rPr>
          <w:rFonts w:ascii="Bodoni MT" w:hAnsi="Bodoni MT"/>
          <w:i/>
        </w:rPr>
        <w:t>Terrier-Rouge</w:t>
      </w:r>
      <w:r w:rsidRPr="00263427">
        <w:rPr>
          <w:rFonts w:ascii="Bodoni MT" w:hAnsi="Bodoni MT"/>
        </w:rPr>
        <w:t>, dans le département du Nord-Est</w:t>
      </w:r>
      <w:r w:rsidR="00BC6C0D">
        <w:rPr>
          <w:rFonts w:ascii="Bodoni MT" w:hAnsi="Bodoni MT"/>
        </w:rPr>
        <w:t xml:space="preserve">, sont </w:t>
      </w:r>
      <w:r w:rsidR="00874491">
        <w:rPr>
          <w:rFonts w:ascii="Bodoni MT" w:hAnsi="Bodoni MT"/>
        </w:rPr>
        <w:t xml:space="preserve">autant de communautés qui jouissaient jusqu’à </w:t>
      </w:r>
      <w:r w:rsidR="00DB74E2">
        <w:rPr>
          <w:rFonts w:ascii="Bodoni MT" w:hAnsi="Bodoni MT"/>
        </w:rPr>
        <w:t>ces derniers temps</w:t>
      </w:r>
      <w:r w:rsidR="00874491">
        <w:rPr>
          <w:rFonts w:ascii="Bodoni MT" w:hAnsi="Bodoni MT"/>
        </w:rPr>
        <w:t>, d’une relative paix. Elles ont enregistré, au cours de l’année 2020</w:t>
      </w:r>
      <w:r w:rsidR="00BC6C0D">
        <w:rPr>
          <w:rFonts w:ascii="Bodoni MT" w:hAnsi="Bodoni MT"/>
        </w:rPr>
        <w:t xml:space="preserve"> des attaques armées</w:t>
      </w:r>
      <w:r w:rsidR="00874491">
        <w:rPr>
          <w:rFonts w:ascii="Bodoni MT" w:hAnsi="Bodoni MT"/>
        </w:rPr>
        <w:t xml:space="preserve">, </w:t>
      </w:r>
      <w:r w:rsidR="00BC6C0D">
        <w:rPr>
          <w:rFonts w:ascii="Bodoni MT" w:hAnsi="Bodoni MT"/>
        </w:rPr>
        <w:t>des assassinats spectaculaires</w:t>
      </w:r>
      <w:r w:rsidR="00874491">
        <w:rPr>
          <w:rFonts w:ascii="Bodoni MT" w:hAnsi="Bodoni MT"/>
        </w:rPr>
        <w:t xml:space="preserve"> ainsi que des actes de grand banditisme</w:t>
      </w:r>
      <w:r w:rsidRPr="00263427">
        <w:rPr>
          <w:rFonts w:ascii="Bodoni MT" w:hAnsi="Bodoni MT"/>
        </w:rPr>
        <w:t xml:space="preserve">. </w:t>
      </w:r>
    </w:p>
    <w:p w14:paraId="2E05447E" w14:textId="77777777" w:rsidR="00FD562D" w:rsidRPr="00FD562D" w:rsidRDefault="00FD562D" w:rsidP="00FD562D">
      <w:pPr>
        <w:pStyle w:val="ListParagraph"/>
        <w:rPr>
          <w:rFonts w:ascii="Bodoni MT" w:hAnsi="Bodoni MT"/>
          <w:b/>
          <w:i/>
        </w:rPr>
      </w:pPr>
    </w:p>
    <w:p w14:paraId="1B2171F0" w14:textId="77777777" w:rsidR="00FD562D" w:rsidRPr="000D7971" w:rsidRDefault="00807813" w:rsidP="000D7971">
      <w:pPr>
        <w:pStyle w:val="ListParagraph"/>
        <w:numPr>
          <w:ilvl w:val="0"/>
          <w:numId w:val="39"/>
        </w:numPr>
        <w:rPr>
          <w:rFonts w:ascii="Bodoni MT" w:hAnsi="Bodoni MT"/>
          <w:b/>
          <w:i/>
        </w:rPr>
      </w:pPr>
      <w:r>
        <w:rPr>
          <w:rFonts w:ascii="Bodoni MT" w:hAnsi="Bodoni MT"/>
          <w:b/>
          <w:i/>
        </w:rPr>
        <w:t xml:space="preserve">2020 est </w:t>
      </w:r>
      <w:r w:rsidR="00FD562D" w:rsidRPr="000D7971">
        <w:rPr>
          <w:rFonts w:ascii="Bodoni MT" w:hAnsi="Bodoni MT"/>
          <w:b/>
          <w:i/>
        </w:rPr>
        <w:t xml:space="preserve">l’année où les autorités étatiques ont ouvertement invité les gangs armés à se fédérer et se félicitent d’avoir pu le faire. </w:t>
      </w:r>
    </w:p>
    <w:p w14:paraId="6D1CC7B2" w14:textId="77777777" w:rsidR="00FD562D" w:rsidRDefault="00FD562D" w:rsidP="00FD562D">
      <w:pPr>
        <w:rPr>
          <w:rFonts w:ascii="Bodoni MT" w:hAnsi="Bodoni MT"/>
        </w:rPr>
      </w:pPr>
    </w:p>
    <w:p w14:paraId="0425EAC2" w14:textId="77777777" w:rsidR="00FD562D" w:rsidRPr="00FD562D" w:rsidRDefault="00FD562D" w:rsidP="00B879F2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>
        <w:rPr>
          <w:rFonts w:ascii="Bodoni MT" w:hAnsi="Bodoni MT"/>
        </w:rPr>
        <w:t>L</w:t>
      </w:r>
      <w:r w:rsidRPr="00FD562D">
        <w:rPr>
          <w:rFonts w:ascii="Bodoni MT" w:hAnsi="Bodoni MT"/>
        </w:rPr>
        <w:t xml:space="preserve">es gangs </w:t>
      </w:r>
      <w:r w:rsidR="00874491">
        <w:rPr>
          <w:rFonts w:ascii="Bodoni MT" w:hAnsi="Bodoni MT"/>
        </w:rPr>
        <w:t xml:space="preserve">armés </w:t>
      </w:r>
      <w:r w:rsidRPr="00FD562D">
        <w:rPr>
          <w:rFonts w:ascii="Bodoni MT" w:hAnsi="Bodoni MT"/>
        </w:rPr>
        <w:t xml:space="preserve">réunis autour du </w:t>
      </w:r>
      <w:r w:rsidR="00874491">
        <w:rPr>
          <w:rFonts w:ascii="Bodoni MT" w:hAnsi="Bodoni MT"/>
          <w:i/>
        </w:rPr>
        <w:t>G-9</w:t>
      </w:r>
      <w:r w:rsidRPr="00874491">
        <w:rPr>
          <w:rFonts w:ascii="Bodoni MT" w:hAnsi="Bodoni MT"/>
          <w:i/>
        </w:rPr>
        <w:t xml:space="preserve"> en Fanmi et </w:t>
      </w:r>
      <w:proofErr w:type="gramStart"/>
      <w:r w:rsidRPr="00874491">
        <w:rPr>
          <w:rFonts w:ascii="Bodoni MT" w:hAnsi="Bodoni MT"/>
          <w:i/>
        </w:rPr>
        <w:t>Alliés</w:t>
      </w:r>
      <w:r w:rsidRPr="00FD562D">
        <w:rPr>
          <w:rFonts w:ascii="Bodoni MT" w:hAnsi="Bodoni MT"/>
        </w:rPr>
        <w:t xml:space="preserve"> </w:t>
      </w:r>
      <w:r w:rsidR="006006E7">
        <w:rPr>
          <w:rFonts w:ascii="Bodoni MT" w:hAnsi="Bodoni MT"/>
        </w:rPr>
        <w:t>présenté</w:t>
      </w:r>
      <w:proofErr w:type="gramEnd"/>
      <w:r w:rsidR="006006E7">
        <w:rPr>
          <w:rFonts w:ascii="Bodoni MT" w:hAnsi="Bodoni MT"/>
        </w:rPr>
        <w:t xml:space="preserve"> </w:t>
      </w:r>
      <w:r w:rsidR="009B116E">
        <w:rPr>
          <w:rFonts w:ascii="Bodoni MT" w:hAnsi="Bodoni MT"/>
        </w:rPr>
        <w:t xml:space="preserve">au public </w:t>
      </w:r>
      <w:r w:rsidR="006006E7">
        <w:rPr>
          <w:rFonts w:ascii="Bodoni MT" w:hAnsi="Bodoni MT"/>
        </w:rPr>
        <w:t xml:space="preserve">le 10 juin 2020, </w:t>
      </w:r>
      <w:r w:rsidRPr="00FD562D">
        <w:rPr>
          <w:rFonts w:ascii="Bodoni MT" w:hAnsi="Bodoni MT"/>
        </w:rPr>
        <w:t>ne cessent de semer le deuil au sein de la population haïtienne, avec la bénédiction des autorités étatiques</w:t>
      </w:r>
      <w:r w:rsidR="006006E7">
        <w:rPr>
          <w:rFonts w:ascii="Bodoni MT" w:hAnsi="Bodoni MT"/>
        </w:rPr>
        <w:t xml:space="preserve"> qui continuent de leur fournir de l’argent, des armes ainsi que des munitions. </w:t>
      </w:r>
      <w:r w:rsidRPr="00FD562D">
        <w:rPr>
          <w:rFonts w:ascii="Bodoni MT" w:hAnsi="Bodoni MT"/>
        </w:rPr>
        <w:t xml:space="preserve"> </w:t>
      </w:r>
    </w:p>
    <w:p w14:paraId="3DABC7F4" w14:textId="77777777" w:rsidR="00FD562D" w:rsidRPr="00FD562D" w:rsidRDefault="00FD562D" w:rsidP="00B879F2">
      <w:pPr>
        <w:pStyle w:val="ListParagraph"/>
        <w:ind w:left="144"/>
        <w:rPr>
          <w:rFonts w:ascii="Bodoni MT" w:hAnsi="Bodoni MT"/>
        </w:rPr>
      </w:pPr>
    </w:p>
    <w:p w14:paraId="0222AD51" w14:textId="77777777" w:rsidR="00874491" w:rsidRPr="000D7971" w:rsidRDefault="00807813" w:rsidP="000D7971">
      <w:pPr>
        <w:pStyle w:val="ListParagraph"/>
        <w:numPr>
          <w:ilvl w:val="0"/>
          <w:numId w:val="39"/>
        </w:numPr>
        <w:rPr>
          <w:rFonts w:ascii="Bodoni MT" w:hAnsi="Bodoni MT"/>
          <w:b/>
          <w:i/>
        </w:rPr>
      </w:pPr>
      <w:r>
        <w:rPr>
          <w:rFonts w:ascii="Bodoni MT" w:hAnsi="Bodoni MT"/>
          <w:b/>
          <w:i/>
        </w:rPr>
        <w:t>2020 est</w:t>
      </w:r>
      <w:r w:rsidR="00874491" w:rsidRPr="000D7971">
        <w:rPr>
          <w:rFonts w:ascii="Bodoni MT" w:hAnsi="Bodoni MT"/>
          <w:b/>
          <w:i/>
        </w:rPr>
        <w:t xml:space="preserve"> l’année où plusieurs femmes avancées en âge ont subi des viols collectifs lors des </w:t>
      </w:r>
      <w:r w:rsidR="006006E7">
        <w:rPr>
          <w:rFonts w:ascii="Bodoni MT" w:hAnsi="Bodoni MT"/>
          <w:b/>
          <w:i/>
        </w:rPr>
        <w:t xml:space="preserve">attaques et </w:t>
      </w:r>
      <w:r w:rsidR="00874491" w:rsidRPr="000D7971">
        <w:rPr>
          <w:rFonts w:ascii="Bodoni MT" w:hAnsi="Bodoni MT"/>
          <w:b/>
          <w:i/>
        </w:rPr>
        <w:t>massacres perpétrés</w:t>
      </w:r>
      <w:r w:rsidR="006006E7">
        <w:rPr>
          <w:rFonts w:ascii="Bodoni MT" w:hAnsi="Bodoni MT"/>
          <w:b/>
          <w:i/>
        </w:rPr>
        <w:t xml:space="preserve"> </w:t>
      </w:r>
      <w:r w:rsidR="009B116E">
        <w:rPr>
          <w:rFonts w:ascii="Bodoni MT" w:hAnsi="Bodoni MT"/>
          <w:b/>
          <w:i/>
        </w:rPr>
        <w:t xml:space="preserve">par les gangs armés </w:t>
      </w:r>
      <w:r w:rsidR="006006E7">
        <w:rPr>
          <w:rFonts w:ascii="Bodoni MT" w:hAnsi="Bodoni MT"/>
          <w:b/>
          <w:i/>
        </w:rPr>
        <w:t>dans les quartiers défavorisés.</w:t>
      </w:r>
      <w:r w:rsidR="00874491" w:rsidRPr="000D7971">
        <w:rPr>
          <w:rFonts w:ascii="Bodoni MT" w:hAnsi="Bodoni MT"/>
          <w:b/>
          <w:i/>
        </w:rPr>
        <w:t xml:space="preserve">  </w:t>
      </w:r>
    </w:p>
    <w:p w14:paraId="075FAF75" w14:textId="77777777" w:rsidR="00874491" w:rsidRDefault="00874491" w:rsidP="00874491">
      <w:pPr>
        <w:ind w:left="144"/>
        <w:rPr>
          <w:rFonts w:ascii="Bodoni MT" w:hAnsi="Bodoni MT"/>
        </w:rPr>
      </w:pPr>
    </w:p>
    <w:p w14:paraId="7CDAC35D" w14:textId="77777777" w:rsidR="00874491" w:rsidRPr="00FD562D" w:rsidRDefault="00874491" w:rsidP="00874491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 w:rsidRPr="00FD562D">
        <w:rPr>
          <w:rFonts w:ascii="Bodoni MT" w:hAnsi="Bodoni MT"/>
        </w:rPr>
        <w:t xml:space="preserve">Les </w:t>
      </w:r>
      <w:r w:rsidRPr="006006E7">
        <w:rPr>
          <w:rFonts w:ascii="Bodoni MT" w:hAnsi="Bodoni MT"/>
          <w:i/>
        </w:rPr>
        <w:t>deux</w:t>
      </w:r>
      <w:r w:rsidRPr="00FD562D">
        <w:rPr>
          <w:rFonts w:ascii="Bodoni MT" w:hAnsi="Bodoni MT"/>
        </w:rPr>
        <w:t xml:space="preserve"> (2) cas suivants </w:t>
      </w:r>
      <w:r w:rsidR="006006E7">
        <w:rPr>
          <w:rFonts w:ascii="Bodoni MT" w:hAnsi="Bodoni MT"/>
        </w:rPr>
        <w:t xml:space="preserve">ont particulièrement attiré l’attention du RNDDH en raison de la violence inouïe utilisée lors de ces viols </w:t>
      </w:r>
      <w:r w:rsidRPr="00FD562D">
        <w:rPr>
          <w:rFonts w:ascii="Bodoni MT" w:hAnsi="Bodoni MT"/>
        </w:rPr>
        <w:t xml:space="preserve">: </w:t>
      </w:r>
    </w:p>
    <w:p w14:paraId="6F85CFE4" w14:textId="77777777" w:rsidR="00874491" w:rsidRPr="007B3660" w:rsidRDefault="00874491" w:rsidP="00874491">
      <w:pPr>
        <w:ind w:left="144"/>
        <w:rPr>
          <w:rFonts w:ascii="Bodoni MT" w:hAnsi="Bodoni MT"/>
        </w:rPr>
      </w:pPr>
    </w:p>
    <w:p w14:paraId="7B855E54" w14:textId="77777777" w:rsidR="00874491" w:rsidRPr="00F541DE" w:rsidRDefault="00874491" w:rsidP="00874491">
      <w:pPr>
        <w:pStyle w:val="ListParagraph"/>
        <w:numPr>
          <w:ilvl w:val="0"/>
          <w:numId w:val="34"/>
        </w:numPr>
        <w:rPr>
          <w:rFonts w:ascii="Bodoni MT" w:hAnsi="Bodoni MT"/>
        </w:rPr>
      </w:pPr>
      <w:r w:rsidRPr="00F541DE">
        <w:rPr>
          <w:rFonts w:ascii="Bodoni MT" w:hAnsi="Bodoni MT"/>
        </w:rPr>
        <w:t xml:space="preserve">Le 3 juin 2020, R-M.M, à </w:t>
      </w:r>
      <w:r w:rsidRPr="00F541DE">
        <w:rPr>
          <w:rFonts w:ascii="Bodoni MT" w:hAnsi="Bodoni MT"/>
          <w:i/>
        </w:rPr>
        <w:t>Nan Brooklyn</w:t>
      </w:r>
      <w:r w:rsidRPr="00F541DE">
        <w:rPr>
          <w:rFonts w:ascii="Bodoni MT" w:hAnsi="Bodoni MT"/>
        </w:rPr>
        <w:t xml:space="preserve">, </w:t>
      </w:r>
      <w:r w:rsidR="006006E7">
        <w:rPr>
          <w:rFonts w:ascii="Bodoni MT" w:hAnsi="Bodoni MT"/>
        </w:rPr>
        <w:t xml:space="preserve">un quartier de </w:t>
      </w:r>
      <w:r w:rsidR="006006E7" w:rsidRPr="006006E7">
        <w:rPr>
          <w:rFonts w:ascii="Bodoni MT" w:hAnsi="Bodoni MT"/>
          <w:i/>
        </w:rPr>
        <w:t>Cité Soleil</w:t>
      </w:r>
      <w:r w:rsidR="006006E7">
        <w:rPr>
          <w:rFonts w:ascii="Bodoni MT" w:hAnsi="Bodoni MT"/>
        </w:rPr>
        <w:t xml:space="preserve">, </w:t>
      </w:r>
      <w:r w:rsidRPr="00F541DE">
        <w:rPr>
          <w:rFonts w:ascii="Bodoni MT" w:hAnsi="Bodoni MT"/>
        </w:rPr>
        <w:t xml:space="preserve">âgée de </w:t>
      </w:r>
      <w:r w:rsidRPr="00F541DE">
        <w:rPr>
          <w:rFonts w:ascii="Bodoni MT" w:hAnsi="Bodoni MT"/>
          <w:i/>
        </w:rPr>
        <w:t>cinquante-deux</w:t>
      </w:r>
      <w:r w:rsidRPr="00F541DE">
        <w:rPr>
          <w:rFonts w:ascii="Bodoni MT" w:hAnsi="Bodoni MT"/>
        </w:rPr>
        <w:t xml:space="preserve"> (52) ans, a été violée par </w:t>
      </w:r>
      <w:r w:rsidRPr="00F541DE">
        <w:rPr>
          <w:rFonts w:ascii="Bodoni MT" w:hAnsi="Bodoni MT"/>
          <w:i/>
        </w:rPr>
        <w:t xml:space="preserve">quatre </w:t>
      </w:r>
      <w:r w:rsidRPr="00F541DE">
        <w:rPr>
          <w:rFonts w:ascii="Bodoni MT" w:hAnsi="Bodoni MT"/>
        </w:rPr>
        <w:t xml:space="preserve">(4) individus, sous la menace de leurs armes ; </w:t>
      </w:r>
    </w:p>
    <w:p w14:paraId="4680AA23" w14:textId="77777777" w:rsidR="00874491" w:rsidRPr="00F541DE" w:rsidRDefault="00874491" w:rsidP="00874491">
      <w:pPr>
        <w:ind w:left="144"/>
        <w:rPr>
          <w:rFonts w:ascii="Bodoni MT" w:hAnsi="Bodoni MT"/>
        </w:rPr>
      </w:pPr>
    </w:p>
    <w:p w14:paraId="510BD0AA" w14:textId="77777777" w:rsidR="00874491" w:rsidRPr="00F541DE" w:rsidRDefault="00874491" w:rsidP="00874491">
      <w:pPr>
        <w:pStyle w:val="ListParagraph"/>
        <w:numPr>
          <w:ilvl w:val="0"/>
          <w:numId w:val="34"/>
        </w:numPr>
        <w:rPr>
          <w:rFonts w:ascii="Bodoni MT" w:hAnsi="Bodoni MT"/>
        </w:rPr>
      </w:pPr>
      <w:r w:rsidRPr="00F541DE">
        <w:rPr>
          <w:rFonts w:ascii="Bodoni MT" w:hAnsi="Bodoni MT"/>
        </w:rPr>
        <w:t xml:space="preserve">Le 10 juillet 2020, vers </w:t>
      </w:r>
      <w:r w:rsidRPr="00F541DE">
        <w:rPr>
          <w:rFonts w:ascii="Bodoni MT" w:hAnsi="Bodoni MT"/>
          <w:i/>
        </w:rPr>
        <w:t>dix-sept</w:t>
      </w:r>
      <w:r w:rsidRPr="00F541DE">
        <w:rPr>
          <w:rFonts w:ascii="Bodoni MT" w:hAnsi="Bodoni MT"/>
        </w:rPr>
        <w:t xml:space="preserve"> (17) heures, S.</w:t>
      </w:r>
      <w:r w:rsidRPr="00F541DE">
        <w:rPr>
          <w:rFonts w:ascii="Bodoni MT" w:hAnsi="Bodoni MT"/>
          <w:smallCaps/>
        </w:rPr>
        <w:t>R.</w:t>
      </w:r>
      <w:r w:rsidRPr="00F541DE">
        <w:rPr>
          <w:rFonts w:ascii="Bodoni MT" w:hAnsi="Bodoni MT"/>
        </w:rPr>
        <w:t xml:space="preserve">, née le 27 mai 1959, se rendait à </w:t>
      </w:r>
      <w:r w:rsidRPr="00F541DE">
        <w:rPr>
          <w:rFonts w:ascii="Bodoni MT" w:hAnsi="Bodoni MT"/>
          <w:i/>
        </w:rPr>
        <w:t>Soleil 20</w:t>
      </w:r>
      <w:r w:rsidRPr="00F541DE">
        <w:rPr>
          <w:rFonts w:ascii="Bodoni MT" w:hAnsi="Bodoni MT"/>
        </w:rPr>
        <w:t xml:space="preserve"> </w:t>
      </w:r>
      <w:r w:rsidR="006006E7">
        <w:rPr>
          <w:rFonts w:ascii="Bodoni MT" w:hAnsi="Bodoni MT"/>
        </w:rPr>
        <w:t xml:space="preserve">lorsqu’elle a été </w:t>
      </w:r>
      <w:r w:rsidRPr="00F541DE">
        <w:rPr>
          <w:rFonts w:ascii="Bodoni MT" w:hAnsi="Bodoni MT"/>
        </w:rPr>
        <w:t>bastonnée puis violée jusqu’à tomber en syncope. Elle a dû être conduite à l’hôpital</w:t>
      </w:r>
      <w:r>
        <w:rPr>
          <w:rFonts w:ascii="Bodoni MT" w:hAnsi="Bodoni MT"/>
        </w:rPr>
        <w:t xml:space="preserve">. </w:t>
      </w:r>
    </w:p>
    <w:p w14:paraId="4D50DC54" w14:textId="77777777" w:rsidR="00874491" w:rsidRDefault="00874491" w:rsidP="00874491">
      <w:pPr>
        <w:rPr>
          <w:rFonts w:asciiTheme="majorHAnsi" w:hAnsiTheme="majorHAnsi"/>
          <w:color w:val="FF0000"/>
        </w:rPr>
      </w:pPr>
    </w:p>
    <w:p w14:paraId="322162CD" w14:textId="77777777" w:rsidR="00832EC3" w:rsidRPr="004E61A3" w:rsidRDefault="00807813" w:rsidP="000D7971">
      <w:pPr>
        <w:pStyle w:val="ListParagraph"/>
        <w:numPr>
          <w:ilvl w:val="0"/>
          <w:numId w:val="39"/>
        </w:numPr>
        <w:rPr>
          <w:rFonts w:ascii="Bodoni MT" w:hAnsi="Bodoni MT"/>
          <w:b/>
          <w:i/>
        </w:rPr>
      </w:pPr>
      <w:r>
        <w:rPr>
          <w:rFonts w:ascii="Bodoni MT" w:hAnsi="Bodoni MT"/>
          <w:b/>
          <w:i/>
        </w:rPr>
        <w:t xml:space="preserve">2020 est </w:t>
      </w:r>
      <w:r w:rsidR="00832EC3" w:rsidRPr="004E61A3">
        <w:rPr>
          <w:rFonts w:ascii="Bodoni MT" w:hAnsi="Bodoni MT"/>
          <w:b/>
          <w:i/>
        </w:rPr>
        <w:t xml:space="preserve">l’année où des médecins, des musiciens, des joueurs de football ont été enlevés séquestrés </w:t>
      </w:r>
      <w:r w:rsidR="00FD562D">
        <w:rPr>
          <w:rFonts w:ascii="Bodoni MT" w:hAnsi="Bodoni MT"/>
          <w:b/>
          <w:i/>
        </w:rPr>
        <w:t xml:space="preserve">en vue de la réclamation </w:t>
      </w:r>
      <w:r w:rsidR="00832EC3" w:rsidRPr="004E61A3">
        <w:rPr>
          <w:rFonts w:ascii="Bodoni MT" w:hAnsi="Bodoni MT"/>
          <w:b/>
          <w:i/>
        </w:rPr>
        <w:t>de rançons</w:t>
      </w:r>
      <w:r w:rsidR="006006E7">
        <w:rPr>
          <w:rFonts w:ascii="Bodoni MT" w:hAnsi="Bodoni MT"/>
          <w:b/>
          <w:i/>
        </w:rPr>
        <w:t>.</w:t>
      </w:r>
      <w:r w:rsidR="00832EC3" w:rsidRPr="004E61A3">
        <w:rPr>
          <w:rFonts w:ascii="Bodoni MT" w:hAnsi="Bodoni MT"/>
          <w:b/>
          <w:i/>
        </w:rPr>
        <w:t xml:space="preserve"> </w:t>
      </w:r>
    </w:p>
    <w:p w14:paraId="45D8159C" w14:textId="77777777" w:rsidR="00FD562D" w:rsidRDefault="00FD562D" w:rsidP="00FD562D">
      <w:pPr>
        <w:rPr>
          <w:rFonts w:ascii="Bodoni MT" w:hAnsi="Bodoni MT"/>
        </w:rPr>
      </w:pPr>
    </w:p>
    <w:p w14:paraId="0DC1D1EC" w14:textId="77777777" w:rsidR="00FD562D" w:rsidRPr="00B879F2" w:rsidRDefault="00FD562D" w:rsidP="00B879F2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 w:rsidRPr="00FD562D">
        <w:rPr>
          <w:rFonts w:ascii="Bodoni MT" w:hAnsi="Bodoni MT"/>
        </w:rPr>
        <w:t xml:space="preserve">Si la recrudescence en elle-même des cas d’enlèvements suivis de séquestration contre rançon est très préoccupante, le fait que toutes les couches sociales en </w:t>
      </w:r>
      <w:r w:rsidR="006006E7">
        <w:rPr>
          <w:rFonts w:ascii="Bodoni MT" w:hAnsi="Bodoni MT"/>
        </w:rPr>
        <w:t>aient été</w:t>
      </w:r>
      <w:r w:rsidRPr="00FD562D">
        <w:rPr>
          <w:rFonts w:ascii="Bodoni MT" w:hAnsi="Bodoni MT"/>
        </w:rPr>
        <w:t xml:space="preserve"> victimes </w:t>
      </w:r>
      <w:r w:rsidR="009B116E">
        <w:rPr>
          <w:rFonts w:ascii="Bodoni MT" w:hAnsi="Bodoni MT"/>
        </w:rPr>
        <w:t xml:space="preserve">au cours de cette année, </w:t>
      </w:r>
      <w:r w:rsidRPr="00FD562D">
        <w:rPr>
          <w:rFonts w:ascii="Bodoni MT" w:hAnsi="Bodoni MT"/>
        </w:rPr>
        <w:t xml:space="preserve">est tout simplement alarmant. </w:t>
      </w:r>
    </w:p>
    <w:p w14:paraId="5F9F12D0" w14:textId="77777777" w:rsidR="00832EC3" w:rsidRPr="007B3660" w:rsidRDefault="00832EC3" w:rsidP="00424319">
      <w:pPr>
        <w:ind w:left="144"/>
        <w:rPr>
          <w:rFonts w:ascii="Bodoni MT" w:hAnsi="Bodoni MT"/>
        </w:rPr>
      </w:pPr>
    </w:p>
    <w:p w14:paraId="74A1ABB9" w14:textId="77777777" w:rsidR="001528EF" w:rsidRPr="007B3660" w:rsidRDefault="001528EF" w:rsidP="00424319">
      <w:pPr>
        <w:pStyle w:val="ListParagraph"/>
        <w:numPr>
          <w:ilvl w:val="0"/>
          <w:numId w:val="32"/>
        </w:numPr>
        <w:rPr>
          <w:rFonts w:ascii="Bodoni MT" w:hAnsi="Bodoni MT"/>
        </w:rPr>
      </w:pPr>
      <w:r w:rsidRPr="007B3660">
        <w:rPr>
          <w:rFonts w:ascii="Bodoni MT" w:hAnsi="Bodoni MT"/>
        </w:rPr>
        <w:t xml:space="preserve">Jerry </w:t>
      </w:r>
      <w:r w:rsidRPr="007B3660">
        <w:rPr>
          <w:rFonts w:ascii="Bodoni MT" w:hAnsi="Bodoni MT"/>
          <w:smallCaps/>
        </w:rPr>
        <w:t>Bitard</w:t>
      </w:r>
      <w:r w:rsidR="00263427" w:rsidRPr="007B3660">
        <w:rPr>
          <w:rFonts w:ascii="Bodoni MT" w:hAnsi="Bodoni MT"/>
        </w:rPr>
        <w:t xml:space="preserve">, </w:t>
      </w:r>
      <w:r w:rsidR="00874491">
        <w:rPr>
          <w:rFonts w:ascii="Bodoni MT" w:hAnsi="Bodoni MT"/>
        </w:rPr>
        <w:t xml:space="preserve">médecin, </w:t>
      </w:r>
      <w:r w:rsidR="00263427" w:rsidRPr="007B3660">
        <w:rPr>
          <w:rFonts w:ascii="Bodoni MT" w:hAnsi="Bodoni MT"/>
        </w:rPr>
        <w:t xml:space="preserve">enlevé </w:t>
      </w:r>
      <w:r w:rsidRPr="007B3660">
        <w:rPr>
          <w:rFonts w:ascii="Bodoni MT" w:hAnsi="Bodoni MT"/>
        </w:rPr>
        <w:t xml:space="preserve">le 27 mars 2020 </w:t>
      </w:r>
      <w:r w:rsidR="006006E7">
        <w:rPr>
          <w:rFonts w:ascii="Bodoni MT" w:hAnsi="Bodoni MT"/>
        </w:rPr>
        <w:t xml:space="preserve">puis </w:t>
      </w:r>
      <w:proofErr w:type="gramStart"/>
      <w:r w:rsidR="00263427" w:rsidRPr="007B3660">
        <w:rPr>
          <w:rFonts w:ascii="Bodoni MT" w:hAnsi="Bodoni MT"/>
        </w:rPr>
        <w:t>séquestré</w:t>
      </w:r>
      <w:proofErr w:type="gramEnd"/>
      <w:r w:rsidR="006006E7">
        <w:rPr>
          <w:rFonts w:ascii="Bodoni MT" w:hAnsi="Bodoni MT"/>
        </w:rPr>
        <w:t>,</w:t>
      </w:r>
      <w:r w:rsidR="00263427" w:rsidRPr="007B3660">
        <w:rPr>
          <w:rFonts w:ascii="Bodoni MT" w:hAnsi="Bodoni MT"/>
        </w:rPr>
        <w:t xml:space="preserve"> </w:t>
      </w:r>
      <w:r w:rsidR="00874491">
        <w:rPr>
          <w:rFonts w:ascii="Bodoni MT" w:hAnsi="Bodoni MT"/>
        </w:rPr>
        <w:t xml:space="preserve">a été </w:t>
      </w:r>
      <w:r w:rsidR="00263427" w:rsidRPr="007B3660">
        <w:rPr>
          <w:rFonts w:ascii="Bodoni MT" w:hAnsi="Bodoni MT"/>
        </w:rPr>
        <w:t xml:space="preserve">relâché sur pression de la population ; </w:t>
      </w:r>
    </w:p>
    <w:p w14:paraId="7945C334" w14:textId="77777777" w:rsidR="001528EF" w:rsidRPr="007B3660" w:rsidRDefault="001528EF" w:rsidP="00424319">
      <w:pPr>
        <w:pStyle w:val="ListParagraph"/>
        <w:numPr>
          <w:ilvl w:val="0"/>
          <w:numId w:val="32"/>
        </w:numPr>
        <w:rPr>
          <w:rFonts w:ascii="Bodoni MT" w:hAnsi="Bodoni MT"/>
        </w:rPr>
      </w:pPr>
      <w:r w:rsidRPr="007B3660">
        <w:rPr>
          <w:rFonts w:ascii="Bodoni MT" w:hAnsi="Bodoni MT"/>
        </w:rPr>
        <w:t xml:space="preserve">Hans David </w:t>
      </w:r>
      <w:proofErr w:type="spellStart"/>
      <w:r w:rsidRPr="007B3660">
        <w:rPr>
          <w:rFonts w:ascii="Bodoni MT" w:hAnsi="Bodoni MT"/>
          <w:smallCaps/>
        </w:rPr>
        <w:t>Thélémaque</w:t>
      </w:r>
      <w:proofErr w:type="spellEnd"/>
      <w:r w:rsidRPr="007B3660">
        <w:rPr>
          <w:rFonts w:ascii="Bodoni MT" w:hAnsi="Bodoni MT"/>
          <w:smallCaps/>
        </w:rPr>
        <w:t>,</w:t>
      </w:r>
      <w:r w:rsidR="00874491">
        <w:rPr>
          <w:rFonts w:ascii="Bodoni MT" w:hAnsi="Bodoni MT"/>
        </w:rPr>
        <w:t xml:space="preserve"> médecin, enlevé le 28 novembre 2020, séquestré, a été re</w:t>
      </w:r>
      <w:r w:rsidR="00263427" w:rsidRPr="007B3660">
        <w:rPr>
          <w:rFonts w:ascii="Bodoni MT" w:hAnsi="Bodoni MT"/>
        </w:rPr>
        <w:t>lâché</w:t>
      </w:r>
      <w:r w:rsidR="007B3660">
        <w:rPr>
          <w:rFonts w:ascii="Bodoni MT" w:hAnsi="Bodoni MT"/>
        </w:rPr>
        <w:t> </w:t>
      </w:r>
      <w:r w:rsidR="00874491">
        <w:rPr>
          <w:rFonts w:ascii="Bodoni MT" w:hAnsi="Bodoni MT"/>
        </w:rPr>
        <w:t xml:space="preserve">sur pression de ses collègues </w:t>
      </w:r>
      <w:r w:rsidR="007B3660">
        <w:rPr>
          <w:rFonts w:ascii="Bodoni MT" w:hAnsi="Bodoni MT"/>
        </w:rPr>
        <w:t>;</w:t>
      </w:r>
    </w:p>
    <w:p w14:paraId="045E8A6B" w14:textId="77777777" w:rsidR="001528EF" w:rsidRPr="007B3660" w:rsidRDefault="001528EF" w:rsidP="00424319">
      <w:pPr>
        <w:pStyle w:val="ListParagraph"/>
        <w:numPr>
          <w:ilvl w:val="0"/>
          <w:numId w:val="32"/>
        </w:numPr>
        <w:rPr>
          <w:rFonts w:ascii="Bodoni MT" w:hAnsi="Bodoni MT"/>
        </w:rPr>
      </w:pPr>
      <w:r w:rsidRPr="007B3660">
        <w:rPr>
          <w:rFonts w:ascii="Bodoni MT" w:hAnsi="Bodoni MT"/>
        </w:rPr>
        <w:t xml:space="preserve">Johnny </w:t>
      </w:r>
      <w:proofErr w:type="spellStart"/>
      <w:r w:rsidRPr="007B3660">
        <w:rPr>
          <w:rFonts w:ascii="Bodoni MT" w:hAnsi="Bodoni MT"/>
          <w:smallCaps/>
        </w:rPr>
        <w:t>Descollines</w:t>
      </w:r>
      <w:proofErr w:type="spellEnd"/>
      <w:r w:rsidRPr="007B3660">
        <w:rPr>
          <w:rFonts w:ascii="Bodoni MT" w:hAnsi="Bodoni MT"/>
        </w:rPr>
        <w:t xml:space="preserve">, </w:t>
      </w:r>
      <w:r w:rsidR="00DB74E2">
        <w:rPr>
          <w:rFonts w:ascii="Bodoni MT" w:hAnsi="Bodoni MT"/>
        </w:rPr>
        <w:t xml:space="preserve">ancien </w:t>
      </w:r>
      <w:r w:rsidR="00874491">
        <w:rPr>
          <w:rFonts w:ascii="Bodoni MT" w:hAnsi="Bodoni MT"/>
        </w:rPr>
        <w:t xml:space="preserve">joueur </w:t>
      </w:r>
      <w:r w:rsidR="00DB74E2">
        <w:rPr>
          <w:rFonts w:ascii="Bodoni MT" w:hAnsi="Bodoni MT"/>
        </w:rPr>
        <w:t>vedette du</w:t>
      </w:r>
      <w:r w:rsidR="00874491">
        <w:rPr>
          <w:rFonts w:ascii="Bodoni MT" w:hAnsi="Bodoni MT"/>
        </w:rPr>
        <w:t xml:space="preserve"> football</w:t>
      </w:r>
      <w:r w:rsidR="00DB74E2">
        <w:rPr>
          <w:rFonts w:ascii="Bodoni MT" w:hAnsi="Bodoni MT"/>
        </w:rPr>
        <w:t xml:space="preserve"> haïtien,</w:t>
      </w:r>
      <w:r w:rsidR="00874491">
        <w:rPr>
          <w:rFonts w:ascii="Bodoni MT" w:hAnsi="Bodoni MT"/>
        </w:rPr>
        <w:t xml:space="preserve"> a été </w:t>
      </w:r>
      <w:r w:rsidRPr="007B3660">
        <w:rPr>
          <w:rFonts w:ascii="Bodoni MT" w:hAnsi="Bodoni MT"/>
        </w:rPr>
        <w:t xml:space="preserve">enlevé le </w:t>
      </w:r>
      <w:r w:rsidR="00FA61A5" w:rsidRPr="007B3660">
        <w:rPr>
          <w:rFonts w:ascii="Bodoni MT" w:hAnsi="Bodoni MT"/>
        </w:rPr>
        <w:t>21 octobre</w:t>
      </w:r>
      <w:r w:rsidR="00DB74E2">
        <w:rPr>
          <w:rFonts w:ascii="Bodoni MT" w:hAnsi="Bodoni MT"/>
        </w:rPr>
        <w:t> </w:t>
      </w:r>
      <w:r w:rsidR="00FA61A5" w:rsidRPr="007B3660">
        <w:rPr>
          <w:rFonts w:ascii="Bodoni MT" w:hAnsi="Bodoni MT"/>
        </w:rPr>
        <w:t>2020</w:t>
      </w:r>
      <w:r w:rsidR="007B3660">
        <w:rPr>
          <w:rFonts w:ascii="Bodoni MT" w:hAnsi="Bodoni MT"/>
        </w:rPr>
        <w:t> ;</w:t>
      </w:r>
    </w:p>
    <w:p w14:paraId="39F0ED55" w14:textId="77777777" w:rsidR="001528EF" w:rsidRDefault="00424319" w:rsidP="00424319">
      <w:pPr>
        <w:pStyle w:val="ListParagraph"/>
        <w:numPr>
          <w:ilvl w:val="0"/>
          <w:numId w:val="32"/>
        </w:numPr>
        <w:rPr>
          <w:rFonts w:ascii="Bodoni MT" w:hAnsi="Bodoni MT"/>
        </w:rPr>
      </w:pPr>
      <w:r w:rsidRPr="007B3660">
        <w:rPr>
          <w:rFonts w:ascii="Bodoni MT" w:hAnsi="Bodoni MT"/>
        </w:rPr>
        <w:t xml:space="preserve">Dickens </w:t>
      </w:r>
      <w:proofErr w:type="spellStart"/>
      <w:r w:rsidRPr="007B3660">
        <w:rPr>
          <w:rFonts w:ascii="Bodoni MT" w:hAnsi="Bodoni MT"/>
          <w:smallCaps/>
        </w:rPr>
        <w:t>Princivil</w:t>
      </w:r>
      <w:proofErr w:type="spellEnd"/>
      <w:r w:rsidRPr="007B3660">
        <w:rPr>
          <w:rFonts w:ascii="Bodoni MT" w:hAnsi="Bodoni MT"/>
        </w:rPr>
        <w:t xml:space="preserve">, musicien, </w:t>
      </w:r>
      <w:r w:rsidR="006006E7">
        <w:rPr>
          <w:rFonts w:ascii="Bodoni MT" w:hAnsi="Bodoni MT"/>
        </w:rPr>
        <w:t xml:space="preserve">a été </w:t>
      </w:r>
      <w:r w:rsidRPr="007B3660">
        <w:rPr>
          <w:rFonts w:ascii="Bodoni MT" w:hAnsi="Bodoni MT"/>
        </w:rPr>
        <w:t>enlevé le 6 décembre 2020</w:t>
      </w:r>
      <w:r w:rsidR="007B3660">
        <w:rPr>
          <w:rFonts w:ascii="Bodoni MT" w:hAnsi="Bodoni MT"/>
        </w:rPr>
        <w:t>.</w:t>
      </w:r>
      <w:r w:rsidRPr="007B3660">
        <w:rPr>
          <w:rFonts w:ascii="Bodoni MT" w:hAnsi="Bodoni MT"/>
        </w:rPr>
        <w:t xml:space="preserve"> </w:t>
      </w:r>
    </w:p>
    <w:p w14:paraId="6ACDB423" w14:textId="77777777" w:rsidR="001528EF" w:rsidRPr="00FD562D" w:rsidRDefault="00FD562D" w:rsidP="00B879F2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 w:rsidRPr="00FD562D">
        <w:rPr>
          <w:rFonts w:ascii="Bodoni MT" w:hAnsi="Bodoni MT"/>
        </w:rPr>
        <w:lastRenderedPageBreak/>
        <w:t xml:space="preserve">L’institution policière, dépassée par la situation et </w:t>
      </w:r>
      <w:r w:rsidR="00874491">
        <w:rPr>
          <w:rFonts w:ascii="Bodoni MT" w:hAnsi="Bodoni MT"/>
        </w:rPr>
        <w:t>comptant parmi ses troupes, des</w:t>
      </w:r>
      <w:r w:rsidRPr="00FD562D">
        <w:rPr>
          <w:rFonts w:ascii="Bodoni MT" w:hAnsi="Bodoni MT"/>
        </w:rPr>
        <w:t xml:space="preserve"> agents enlev</w:t>
      </w:r>
      <w:r w:rsidR="00874491">
        <w:rPr>
          <w:rFonts w:ascii="Bodoni MT" w:hAnsi="Bodoni MT"/>
        </w:rPr>
        <w:t xml:space="preserve">és, séquestrés puis </w:t>
      </w:r>
      <w:r w:rsidRPr="00FD562D">
        <w:rPr>
          <w:rFonts w:ascii="Bodoni MT" w:hAnsi="Bodoni MT"/>
        </w:rPr>
        <w:t xml:space="preserve">libérés après avoir versé </w:t>
      </w:r>
      <w:r w:rsidR="006006E7">
        <w:rPr>
          <w:rFonts w:ascii="Bodoni MT" w:hAnsi="Bodoni MT"/>
        </w:rPr>
        <w:t>des</w:t>
      </w:r>
      <w:r w:rsidRPr="00FD562D">
        <w:rPr>
          <w:rFonts w:ascii="Bodoni MT" w:hAnsi="Bodoni MT"/>
        </w:rPr>
        <w:t xml:space="preserve"> rançon</w:t>
      </w:r>
      <w:r w:rsidR="006006E7">
        <w:rPr>
          <w:rFonts w:ascii="Bodoni MT" w:hAnsi="Bodoni MT"/>
        </w:rPr>
        <w:t>s</w:t>
      </w:r>
      <w:r w:rsidRPr="00FD562D">
        <w:rPr>
          <w:rFonts w:ascii="Bodoni MT" w:hAnsi="Bodoni MT"/>
        </w:rPr>
        <w:t>,</w:t>
      </w:r>
      <w:r w:rsidR="00874491">
        <w:rPr>
          <w:rFonts w:ascii="Bodoni MT" w:hAnsi="Bodoni MT"/>
        </w:rPr>
        <w:t xml:space="preserve"> ne peu</w:t>
      </w:r>
      <w:r w:rsidRPr="00FD562D">
        <w:rPr>
          <w:rFonts w:ascii="Bodoni MT" w:hAnsi="Bodoni MT"/>
        </w:rPr>
        <w:t xml:space="preserve">t fournir d’informations précises quant au nombre de personnes </w:t>
      </w:r>
      <w:r w:rsidR="00874491">
        <w:rPr>
          <w:rFonts w:ascii="Bodoni MT" w:hAnsi="Bodoni MT"/>
        </w:rPr>
        <w:t>victimes du kidnapping</w:t>
      </w:r>
      <w:r w:rsidRPr="00FD562D">
        <w:rPr>
          <w:rFonts w:ascii="Bodoni MT" w:hAnsi="Bodoni MT"/>
        </w:rPr>
        <w:t>, depuis le début de l’année 2020.</w:t>
      </w:r>
    </w:p>
    <w:p w14:paraId="70848FE2" w14:textId="77777777" w:rsidR="00FD562D" w:rsidRDefault="00FD562D" w:rsidP="00424319">
      <w:pPr>
        <w:ind w:left="144"/>
        <w:rPr>
          <w:rFonts w:ascii="Bodoni MT" w:hAnsi="Bodoni MT"/>
        </w:rPr>
      </w:pPr>
    </w:p>
    <w:p w14:paraId="2890C3F8" w14:textId="77777777" w:rsidR="00874491" w:rsidRPr="000D7971" w:rsidRDefault="00807813" w:rsidP="000D7971">
      <w:pPr>
        <w:pStyle w:val="ListParagraph"/>
        <w:numPr>
          <w:ilvl w:val="0"/>
          <w:numId w:val="39"/>
        </w:numPr>
        <w:rPr>
          <w:rFonts w:ascii="Bodoni MT" w:hAnsi="Bodoni MT"/>
          <w:b/>
          <w:i/>
        </w:rPr>
      </w:pPr>
      <w:r>
        <w:rPr>
          <w:rFonts w:ascii="Bodoni MT" w:hAnsi="Bodoni MT"/>
          <w:b/>
          <w:i/>
        </w:rPr>
        <w:t>2020 est</w:t>
      </w:r>
      <w:r w:rsidR="007A335B">
        <w:rPr>
          <w:rFonts w:ascii="Bodoni MT" w:hAnsi="Bodoni MT"/>
          <w:b/>
          <w:i/>
        </w:rPr>
        <w:t xml:space="preserve"> aussi</w:t>
      </w:r>
      <w:r>
        <w:rPr>
          <w:rFonts w:ascii="Bodoni MT" w:hAnsi="Bodoni MT"/>
          <w:b/>
          <w:i/>
        </w:rPr>
        <w:t xml:space="preserve"> </w:t>
      </w:r>
      <w:r w:rsidR="00874491" w:rsidRPr="000D7971">
        <w:rPr>
          <w:rFonts w:ascii="Bodoni MT" w:hAnsi="Bodoni MT"/>
          <w:b/>
          <w:i/>
        </w:rPr>
        <w:t xml:space="preserve">l’année où les autorités au pouvoir ont décidé de dévoiler avec beaucoup d’arrogance, leurs velléités dictatoriales, par l’adoption de textes de loi amenuisant les droits fondamentaux et libertés </w:t>
      </w:r>
      <w:r w:rsidR="006006E7">
        <w:rPr>
          <w:rFonts w:ascii="Bodoni MT" w:hAnsi="Bodoni MT"/>
          <w:b/>
          <w:i/>
        </w:rPr>
        <w:t xml:space="preserve">individuelles </w:t>
      </w:r>
      <w:r w:rsidR="00874491" w:rsidRPr="000D7971">
        <w:rPr>
          <w:rFonts w:ascii="Bodoni MT" w:hAnsi="Bodoni MT"/>
          <w:b/>
          <w:i/>
        </w:rPr>
        <w:t xml:space="preserve">du peuple haïtien. </w:t>
      </w:r>
    </w:p>
    <w:p w14:paraId="54BAC61A" w14:textId="77777777" w:rsidR="00874491" w:rsidRPr="001B32EA" w:rsidRDefault="00874491" w:rsidP="00424319">
      <w:pPr>
        <w:ind w:left="144"/>
        <w:rPr>
          <w:rFonts w:ascii="Bodoni MT" w:hAnsi="Bodoni MT"/>
        </w:rPr>
      </w:pPr>
    </w:p>
    <w:p w14:paraId="1C4EB873" w14:textId="2D28FB0E" w:rsidR="000D7971" w:rsidRPr="001B32EA" w:rsidRDefault="00E26B4F" w:rsidP="001B32EA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bookmarkStart w:id="0" w:name="_Hlk58443273"/>
      <w:r w:rsidRPr="001B32EA">
        <w:rPr>
          <w:rFonts w:ascii="Bodoni MT" w:hAnsi="Bodoni MT"/>
        </w:rPr>
        <w:t>Le président</w:t>
      </w:r>
      <w:r w:rsidR="002A4125" w:rsidRPr="001B32EA">
        <w:rPr>
          <w:rFonts w:ascii="Bodoni MT" w:hAnsi="Bodoni MT"/>
        </w:rPr>
        <w:t xml:space="preserve"> Jovenel </w:t>
      </w:r>
      <w:r w:rsidR="002A4125" w:rsidRPr="001B32EA">
        <w:rPr>
          <w:rFonts w:ascii="Bodoni MT" w:hAnsi="Bodoni MT"/>
          <w:smallCaps/>
        </w:rPr>
        <w:t xml:space="preserve">Moïse </w:t>
      </w:r>
      <w:r w:rsidR="002A4125" w:rsidRPr="001B32EA">
        <w:rPr>
          <w:rFonts w:ascii="Bodoni MT" w:hAnsi="Bodoni MT"/>
        </w:rPr>
        <w:t>et son équipe, animés de la volonté manifeste d’établir une dictature</w:t>
      </w:r>
      <w:r w:rsidR="004E554A" w:rsidRPr="001B32EA">
        <w:rPr>
          <w:rFonts w:ascii="Bodoni MT" w:hAnsi="Bodoni MT"/>
        </w:rPr>
        <w:t xml:space="preserve"> dans le pays, n’ont pas </w:t>
      </w:r>
      <w:r w:rsidR="002A4125" w:rsidRPr="001B32EA">
        <w:rPr>
          <w:rFonts w:ascii="Bodoni MT" w:hAnsi="Bodoni MT"/>
        </w:rPr>
        <w:t>cess</w:t>
      </w:r>
      <w:r w:rsidR="004E554A" w:rsidRPr="001B32EA">
        <w:rPr>
          <w:rFonts w:ascii="Bodoni MT" w:hAnsi="Bodoni MT"/>
        </w:rPr>
        <w:t>é</w:t>
      </w:r>
      <w:r w:rsidR="001B32EA" w:rsidRPr="001B32EA">
        <w:rPr>
          <w:rFonts w:ascii="Bodoni MT" w:hAnsi="Bodoni MT"/>
        </w:rPr>
        <w:t xml:space="preserve">, tout au cours de l’année 2020, </w:t>
      </w:r>
      <w:r w:rsidR="002A4125" w:rsidRPr="001B32EA">
        <w:rPr>
          <w:rFonts w:ascii="Bodoni MT" w:hAnsi="Bodoni MT"/>
        </w:rPr>
        <w:t xml:space="preserve">d’élaborer et d’adopter des </w:t>
      </w:r>
      <w:r w:rsidR="004E554A" w:rsidRPr="001B32EA">
        <w:rPr>
          <w:rFonts w:ascii="Bodoni MT" w:hAnsi="Bodoni MT"/>
        </w:rPr>
        <w:t>décrets</w:t>
      </w:r>
      <w:r w:rsidR="002A4125" w:rsidRPr="001B32EA">
        <w:rPr>
          <w:rFonts w:ascii="Bodoni MT" w:hAnsi="Bodoni MT"/>
        </w:rPr>
        <w:t>, les uns plus inquiétants que les autres</w:t>
      </w:r>
      <w:r w:rsidR="006E7756" w:rsidRPr="001B32EA">
        <w:rPr>
          <w:rFonts w:ascii="Bodoni MT" w:hAnsi="Bodoni MT"/>
        </w:rPr>
        <w:t xml:space="preserve">. </w:t>
      </w:r>
      <w:r w:rsidR="004011D6" w:rsidRPr="001B32EA">
        <w:rPr>
          <w:rFonts w:ascii="Bodoni MT" w:hAnsi="Bodoni MT"/>
        </w:rPr>
        <w:t>Il s’agit de textes juridiques violant pour la p</w:t>
      </w:r>
      <w:r w:rsidR="006006E7" w:rsidRPr="001B32EA">
        <w:rPr>
          <w:rFonts w:ascii="Bodoni MT" w:hAnsi="Bodoni MT"/>
        </w:rPr>
        <w:t>lupart, les dispositions de la C</w:t>
      </w:r>
      <w:r w:rsidR="004011D6" w:rsidRPr="001B32EA">
        <w:rPr>
          <w:rFonts w:ascii="Bodoni MT" w:hAnsi="Bodoni MT"/>
        </w:rPr>
        <w:t xml:space="preserve">onstitution et des </w:t>
      </w:r>
      <w:r w:rsidR="006006E7" w:rsidRPr="001B32EA">
        <w:rPr>
          <w:rFonts w:ascii="Bodoni MT" w:hAnsi="Bodoni MT"/>
        </w:rPr>
        <w:t xml:space="preserve">différents </w:t>
      </w:r>
      <w:r w:rsidR="004011D6" w:rsidRPr="001B32EA">
        <w:rPr>
          <w:rFonts w:ascii="Bodoni MT" w:hAnsi="Bodoni MT"/>
        </w:rPr>
        <w:t xml:space="preserve">instruments </w:t>
      </w:r>
      <w:r w:rsidR="006006E7" w:rsidRPr="001B32EA">
        <w:rPr>
          <w:rFonts w:ascii="Bodoni MT" w:hAnsi="Bodoni MT"/>
        </w:rPr>
        <w:t xml:space="preserve">régionaux et internationaux </w:t>
      </w:r>
      <w:r w:rsidR="004011D6" w:rsidRPr="001B32EA">
        <w:rPr>
          <w:rFonts w:ascii="Bodoni MT" w:hAnsi="Bodoni MT"/>
        </w:rPr>
        <w:t xml:space="preserve">de protection des droits humains, ratifiés par Haïti. </w:t>
      </w:r>
    </w:p>
    <w:bookmarkEnd w:id="0"/>
    <w:p w14:paraId="1306E7ED" w14:textId="77777777" w:rsidR="000D7971" w:rsidRPr="001B32EA" w:rsidRDefault="000D7971" w:rsidP="000D7971">
      <w:pPr>
        <w:pStyle w:val="ListParagraph"/>
        <w:rPr>
          <w:rFonts w:ascii="Bodoni MT" w:hAnsi="Bodoni MT"/>
        </w:rPr>
      </w:pPr>
    </w:p>
    <w:p w14:paraId="0AFC21E7" w14:textId="77777777" w:rsidR="006E7756" w:rsidRPr="000D7971" w:rsidRDefault="007A335B" w:rsidP="000D7971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>
        <w:rPr>
          <w:rFonts w:ascii="Bodoni MT" w:hAnsi="Bodoni MT"/>
        </w:rPr>
        <w:t>Si de manière générale, ces nombreux décrets dénotent une volont</w:t>
      </w:r>
      <w:r w:rsidR="00AD705B">
        <w:rPr>
          <w:rFonts w:ascii="Bodoni MT" w:hAnsi="Bodoni MT"/>
        </w:rPr>
        <w:t xml:space="preserve">é manifeste des autorités de </w:t>
      </w:r>
      <w:r>
        <w:rPr>
          <w:rFonts w:ascii="Bodoni MT" w:hAnsi="Bodoni MT"/>
        </w:rPr>
        <w:t>se prémunir de dispositions juridiques en vue de mater la population, l</w:t>
      </w:r>
      <w:r w:rsidR="009836E6" w:rsidRPr="000D7971">
        <w:rPr>
          <w:rFonts w:ascii="Bodoni MT" w:hAnsi="Bodoni MT"/>
        </w:rPr>
        <w:t xml:space="preserve">es </w:t>
      </w:r>
      <w:r w:rsidR="009836E6" w:rsidRPr="00511599">
        <w:rPr>
          <w:rFonts w:ascii="Bodoni MT" w:hAnsi="Bodoni MT"/>
          <w:i/>
        </w:rPr>
        <w:t xml:space="preserve">deux </w:t>
      </w:r>
      <w:r w:rsidR="009836E6" w:rsidRPr="000D7971">
        <w:rPr>
          <w:rFonts w:ascii="Bodoni MT" w:hAnsi="Bodoni MT"/>
        </w:rPr>
        <w:t xml:space="preserve">(2) derniers textes relatifs à </w:t>
      </w:r>
      <w:r w:rsidR="006006E7">
        <w:rPr>
          <w:rFonts w:ascii="Bodoni MT" w:hAnsi="Bodoni MT"/>
        </w:rPr>
        <w:t xml:space="preserve">la </w:t>
      </w:r>
      <w:r w:rsidR="006E7756" w:rsidRPr="000D7971">
        <w:rPr>
          <w:rFonts w:ascii="Bodoni MT" w:hAnsi="Bodoni MT"/>
        </w:rPr>
        <w:t xml:space="preserve">création de </w:t>
      </w:r>
      <w:r w:rsidR="00511599">
        <w:rPr>
          <w:rFonts w:ascii="Bodoni MT" w:hAnsi="Bodoni MT"/>
        </w:rPr>
        <w:t>l’</w:t>
      </w:r>
      <w:r w:rsidR="00511599" w:rsidRPr="00511599">
        <w:rPr>
          <w:rFonts w:ascii="Bodoni MT" w:hAnsi="Bodoni MT"/>
          <w:i/>
        </w:rPr>
        <w:t>Agence N</w:t>
      </w:r>
      <w:r w:rsidR="009836E6" w:rsidRPr="00511599">
        <w:rPr>
          <w:rFonts w:ascii="Bodoni MT" w:hAnsi="Bodoni MT"/>
          <w:i/>
        </w:rPr>
        <w:t xml:space="preserve">ationale d’Intelligence </w:t>
      </w:r>
      <w:r w:rsidR="009836E6" w:rsidRPr="000D7971">
        <w:rPr>
          <w:rFonts w:ascii="Bodoni MT" w:hAnsi="Bodoni MT"/>
        </w:rPr>
        <w:t>(ANI) et au renforcement de la sécurité publique</w:t>
      </w:r>
      <w:r>
        <w:rPr>
          <w:rFonts w:ascii="Bodoni MT" w:hAnsi="Bodoni MT"/>
        </w:rPr>
        <w:t xml:space="preserve"> en Haïti</w:t>
      </w:r>
      <w:r w:rsidR="009836E6" w:rsidRPr="000D7971">
        <w:rPr>
          <w:rFonts w:ascii="Bodoni MT" w:hAnsi="Bodoni MT"/>
        </w:rPr>
        <w:t>, adoptés le 25 novembre 2020</w:t>
      </w:r>
      <w:r w:rsidR="00AD705B">
        <w:rPr>
          <w:rFonts w:ascii="Bodoni MT" w:hAnsi="Bodoni MT"/>
        </w:rPr>
        <w:t>,</w:t>
      </w:r>
      <w:r w:rsidR="009836E6" w:rsidRPr="000D7971">
        <w:rPr>
          <w:rFonts w:ascii="Bodoni MT" w:hAnsi="Bodoni MT"/>
        </w:rPr>
        <w:t xml:space="preserve"> </w:t>
      </w:r>
      <w:r w:rsidR="006E7756" w:rsidRPr="000D7971">
        <w:rPr>
          <w:rFonts w:ascii="Bodoni MT" w:hAnsi="Bodoni MT"/>
        </w:rPr>
        <w:t>réduisent considérablement</w:t>
      </w:r>
      <w:r w:rsidR="009836E6" w:rsidRPr="000D7971">
        <w:rPr>
          <w:rFonts w:ascii="Bodoni MT" w:hAnsi="Bodoni MT"/>
        </w:rPr>
        <w:t xml:space="preserve"> les droits </w:t>
      </w:r>
      <w:r w:rsidR="00AD705B">
        <w:rPr>
          <w:rFonts w:ascii="Bodoni MT" w:hAnsi="Bodoni MT"/>
        </w:rPr>
        <w:t xml:space="preserve">fondamentaux </w:t>
      </w:r>
      <w:r w:rsidR="009836E6" w:rsidRPr="000D7971">
        <w:rPr>
          <w:rFonts w:ascii="Bodoni MT" w:hAnsi="Bodoni MT"/>
        </w:rPr>
        <w:t>et libertés</w:t>
      </w:r>
      <w:r w:rsidR="00AD705B">
        <w:rPr>
          <w:rFonts w:ascii="Bodoni MT" w:hAnsi="Bodoni MT"/>
        </w:rPr>
        <w:t xml:space="preserve"> individuelles,</w:t>
      </w:r>
      <w:r w:rsidR="009836E6" w:rsidRPr="000D7971">
        <w:rPr>
          <w:rFonts w:ascii="Bodoni MT" w:hAnsi="Bodoni MT"/>
        </w:rPr>
        <w:t xml:space="preserve"> </w:t>
      </w:r>
      <w:r w:rsidR="006E7756" w:rsidRPr="000D7971">
        <w:rPr>
          <w:rFonts w:ascii="Bodoni MT" w:hAnsi="Bodoni MT"/>
        </w:rPr>
        <w:t>transforment en actes terroristes, des délits ainsi que des crimes de droit commun</w:t>
      </w:r>
      <w:r w:rsidR="008D5C51">
        <w:rPr>
          <w:rFonts w:ascii="Bodoni MT" w:hAnsi="Bodoni MT"/>
        </w:rPr>
        <w:t xml:space="preserve">, accordent un pouvoir extrajudiciaire à une </w:t>
      </w:r>
      <w:r>
        <w:rPr>
          <w:rFonts w:ascii="Bodoni MT" w:hAnsi="Bodoni MT"/>
        </w:rPr>
        <w:t xml:space="preserve">agence dont les membres ne doivent </w:t>
      </w:r>
      <w:r w:rsidR="008D5C51">
        <w:rPr>
          <w:rFonts w:ascii="Bodoni MT" w:hAnsi="Bodoni MT"/>
        </w:rPr>
        <w:t>rendre compte qu’au président de la République lui-même</w:t>
      </w:r>
      <w:r w:rsidR="006E7756" w:rsidRPr="000D7971">
        <w:rPr>
          <w:rFonts w:ascii="Bodoni MT" w:hAnsi="Bodoni MT"/>
        </w:rPr>
        <w:t xml:space="preserve">. </w:t>
      </w:r>
    </w:p>
    <w:p w14:paraId="05AD543E" w14:textId="77777777" w:rsidR="006E7756" w:rsidRDefault="006E7756" w:rsidP="004E554A">
      <w:pPr>
        <w:pStyle w:val="ListParagraph"/>
        <w:ind w:left="144"/>
        <w:rPr>
          <w:rFonts w:ascii="Bodoni MT" w:hAnsi="Bodoni MT"/>
        </w:rPr>
      </w:pPr>
    </w:p>
    <w:p w14:paraId="65858046" w14:textId="77777777" w:rsidR="009836E6" w:rsidRPr="004E61A3" w:rsidRDefault="007A335B" w:rsidP="00424319">
      <w:pPr>
        <w:pStyle w:val="ListParagraph"/>
        <w:numPr>
          <w:ilvl w:val="0"/>
          <w:numId w:val="29"/>
        </w:numPr>
        <w:ind w:left="144" w:firstLine="0"/>
        <w:rPr>
          <w:rFonts w:ascii="Bodoni MT" w:hAnsi="Bodoni MT"/>
        </w:rPr>
      </w:pPr>
      <w:r>
        <w:rPr>
          <w:rFonts w:ascii="Bodoni MT" w:eastAsia="Times New Roman" w:hAnsi="Bodoni MT"/>
          <w:color w:val="000000"/>
        </w:rPr>
        <w:t xml:space="preserve">Face à cette situation chaotique, </w:t>
      </w:r>
      <w:r>
        <w:rPr>
          <w:rFonts w:ascii="Bodoni MT" w:eastAsia="Times New Roman" w:hAnsi="Bodoni MT"/>
        </w:rPr>
        <w:t xml:space="preserve">et surtout </w:t>
      </w:r>
      <w:r>
        <w:rPr>
          <w:rFonts w:ascii="Bodoni MT" w:eastAsia="Times New Roman" w:hAnsi="Bodoni MT"/>
          <w:color w:val="000000"/>
        </w:rPr>
        <w:t xml:space="preserve">dans l’objectif de faire échec à ce pouvoir aux velléités dictatoriales chaque jour confirmées, </w:t>
      </w:r>
      <w:bookmarkStart w:id="1" w:name="_Hlk58443561"/>
      <w:r>
        <w:rPr>
          <w:rFonts w:ascii="Bodoni MT" w:eastAsia="Times New Roman" w:hAnsi="Bodoni MT"/>
          <w:color w:val="000000"/>
        </w:rPr>
        <w:t>l</w:t>
      </w:r>
      <w:r w:rsidR="0055309E" w:rsidRPr="00CB23E1">
        <w:rPr>
          <w:rFonts w:ascii="Bodoni MT" w:eastAsia="Times New Roman" w:hAnsi="Bodoni MT"/>
        </w:rPr>
        <w:t xml:space="preserve">e RNDDH </w:t>
      </w:r>
      <w:r w:rsidR="004011D6" w:rsidRPr="00CB23E1">
        <w:rPr>
          <w:rFonts w:ascii="Bodoni MT" w:eastAsia="Times New Roman" w:hAnsi="Bodoni MT"/>
        </w:rPr>
        <w:t xml:space="preserve">invite la population haïtienne dans son ensemble à se mobiliser en vue de défendre les acquis </w:t>
      </w:r>
      <w:r w:rsidR="004011D6">
        <w:rPr>
          <w:rFonts w:ascii="Bodoni MT" w:eastAsia="Times New Roman" w:hAnsi="Bodoni MT"/>
          <w:color w:val="000000"/>
        </w:rPr>
        <w:t xml:space="preserve">démocratiques pour lesquels elle s’est battue pendant de nombreuses années. </w:t>
      </w:r>
    </w:p>
    <w:bookmarkEnd w:id="1"/>
    <w:p w14:paraId="4D96EEA5" w14:textId="77777777" w:rsidR="009836E6" w:rsidRDefault="009836E6" w:rsidP="00424319">
      <w:pPr>
        <w:tabs>
          <w:tab w:val="left" w:pos="6030"/>
        </w:tabs>
        <w:ind w:left="144"/>
        <w:rPr>
          <w:rFonts w:ascii="Bodoni MT" w:eastAsia="Times New Roman" w:hAnsi="Bodoni MT"/>
          <w:color w:val="000000"/>
        </w:rPr>
      </w:pPr>
    </w:p>
    <w:p w14:paraId="324E1B64" w14:textId="77777777" w:rsidR="00CB23E1" w:rsidRPr="000475F6" w:rsidRDefault="00CB23E1" w:rsidP="00424319">
      <w:pPr>
        <w:tabs>
          <w:tab w:val="left" w:pos="6030"/>
        </w:tabs>
        <w:ind w:left="144"/>
        <w:rPr>
          <w:rFonts w:ascii="Bodoni MT" w:eastAsia="Times New Roman" w:hAnsi="Bodoni MT"/>
          <w:color w:val="000000"/>
        </w:rPr>
      </w:pPr>
    </w:p>
    <w:p w14:paraId="797D90EF" w14:textId="77777777" w:rsidR="000D7971" w:rsidRDefault="000D7971" w:rsidP="00B8554D">
      <w:pPr>
        <w:tabs>
          <w:tab w:val="left" w:pos="5835"/>
        </w:tabs>
        <w:rPr>
          <w:rFonts w:ascii="Bodoni MT" w:hAnsi="Bodoni MT"/>
        </w:rPr>
      </w:pPr>
    </w:p>
    <w:p w14:paraId="612E1736" w14:textId="77777777" w:rsidR="002867BA" w:rsidRDefault="005F7AF9" w:rsidP="00B8554D">
      <w:pPr>
        <w:tabs>
          <w:tab w:val="left" w:pos="5835"/>
        </w:tabs>
        <w:rPr>
          <w:rFonts w:ascii="Bodoni MT" w:hAnsi="Bodoni MT"/>
        </w:rPr>
      </w:pPr>
      <w:r w:rsidRPr="00B8554D">
        <w:rPr>
          <w:rFonts w:ascii="Bodoni MT" w:hAnsi="Bodoni MT"/>
        </w:rPr>
        <w:t xml:space="preserve">Port-au-Prince, le </w:t>
      </w:r>
      <w:r w:rsidR="009836E6" w:rsidRPr="00B8554D">
        <w:rPr>
          <w:rFonts w:ascii="Bodoni MT" w:hAnsi="Bodoni MT"/>
        </w:rPr>
        <w:t xml:space="preserve">9 décembre 2020 </w:t>
      </w:r>
      <w:r w:rsidRPr="00B8554D">
        <w:rPr>
          <w:rFonts w:ascii="Bodoni MT" w:hAnsi="Bodoni MT"/>
        </w:rPr>
        <w:t xml:space="preserve">  </w:t>
      </w:r>
    </w:p>
    <w:p w14:paraId="403D4C28" w14:textId="77777777" w:rsidR="00DB74E2" w:rsidRDefault="00DB74E2" w:rsidP="00B8554D">
      <w:pPr>
        <w:tabs>
          <w:tab w:val="left" w:pos="5835"/>
        </w:tabs>
        <w:rPr>
          <w:rFonts w:ascii="Bodoni MT" w:hAnsi="Bodoni MT"/>
        </w:rPr>
      </w:pPr>
    </w:p>
    <w:sectPr w:rsidR="00DB74E2" w:rsidSect="007B0C6E">
      <w:footerReference w:type="default" r:id="rId10"/>
      <w:pgSz w:w="12240" w:h="15840" w:code="1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154F0" w14:textId="77777777" w:rsidR="00545074" w:rsidRDefault="00545074" w:rsidP="00EB628F">
      <w:r>
        <w:separator/>
      </w:r>
    </w:p>
  </w:endnote>
  <w:endnote w:type="continuationSeparator" w:id="0">
    <w:p w14:paraId="138EEABA" w14:textId="77777777" w:rsidR="00545074" w:rsidRDefault="00545074" w:rsidP="00EB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EC54" w14:textId="77777777" w:rsidR="003730B6" w:rsidRPr="00AF3C04" w:rsidRDefault="003730B6" w:rsidP="00AF3C04">
    <w:pPr>
      <w:rPr>
        <w:rFonts w:ascii="Goudy Old Style" w:hAnsi="Goudy Old Style"/>
        <w:i/>
        <w:sz w:val="20"/>
        <w:szCs w:val="20"/>
      </w:rPr>
    </w:pPr>
    <w:r w:rsidRPr="00AF3C04">
      <w:rPr>
        <w:rFonts w:ascii="Goudy Old Style" w:hAnsi="Goudy Old Style"/>
        <w:i/>
        <w:sz w:val="20"/>
        <w:szCs w:val="20"/>
      </w:rPr>
      <w:t>______________________________________________________________________________</w:t>
    </w:r>
    <w:r w:rsidR="008E53B5">
      <w:rPr>
        <w:rFonts w:ascii="Goudy Old Style" w:hAnsi="Goudy Old Style"/>
        <w:i/>
        <w:sz w:val="20"/>
        <w:szCs w:val="20"/>
      </w:rPr>
      <w:t>_________</w:t>
    </w:r>
    <w:r w:rsidRPr="00AF3C04">
      <w:rPr>
        <w:rFonts w:ascii="Goudy Old Style" w:hAnsi="Goudy Old Style"/>
        <w:i/>
        <w:sz w:val="20"/>
        <w:szCs w:val="20"/>
      </w:rPr>
      <w:t>______</w:t>
    </w:r>
  </w:p>
  <w:p w14:paraId="79CCFFC5" w14:textId="77777777" w:rsidR="001B32EA" w:rsidRPr="00BE3932" w:rsidRDefault="001B32EA" w:rsidP="001B32EA">
    <w:pPr>
      <w:rPr>
        <w:rFonts w:ascii="Bodoni MT" w:hAnsi="Bodoni MT"/>
        <w:i/>
        <w:sz w:val="20"/>
        <w:szCs w:val="20"/>
      </w:rPr>
    </w:pPr>
    <w:r w:rsidRPr="00BE3932">
      <w:rPr>
        <w:rFonts w:ascii="Bodoni MT" w:hAnsi="Bodoni MT"/>
        <w:i/>
        <w:sz w:val="20"/>
        <w:szCs w:val="20"/>
      </w:rPr>
      <w:t xml:space="preserve">Journée Internationale des Droits Humains : Le RNDDH invite la population à se mobiliser contre la dégradation de la situation générale </w:t>
    </w:r>
    <w:proofErr w:type="gramStart"/>
    <w:r w:rsidRPr="00BE3932">
      <w:rPr>
        <w:rFonts w:ascii="Bodoni MT" w:hAnsi="Bodoni MT"/>
        <w:i/>
        <w:sz w:val="20"/>
        <w:szCs w:val="20"/>
      </w:rPr>
      <w:t>et  les</w:t>
    </w:r>
    <w:proofErr w:type="gramEnd"/>
    <w:r w:rsidRPr="00BE3932">
      <w:rPr>
        <w:rFonts w:ascii="Bodoni MT" w:hAnsi="Bodoni MT"/>
        <w:i/>
        <w:sz w:val="20"/>
        <w:szCs w:val="20"/>
      </w:rPr>
      <w:t xml:space="preserve"> velléités dictatoriales des autorités en place</w:t>
    </w:r>
  </w:p>
  <w:p w14:paraId="487D1DAE" w14:textId="77777777" w:rsidR="003730B6" w:rsidRPr="00BE3932" w:rsidRDefault="00500E67" w:rsidP="001B32EA">
    <w:pPr>
      <w:rPr>
        <w:rFonts w:ascii="Bodoni MT" w:hAnsi="Bodoni MT"/>
        <w:i/>
        <w:sz w:val="20"/>
        <w:szCs w:val="20"/>
        <w:lang w:val="en-US"/>
      </w:rPr>
    </w:pPr>
    <w:r>
      <w:rPr>
        <w:rFonts w:ascii="Bodoni MT" w:hAnsi="Bodoni MT"/>
        <w:i/>
        <w:sz w:val="20"/>
        <w:szCs w:val="20"/>
        <w:lang w:val="en-US"/>
      </w:rPr>
      <w:t xml:space="preserve">RNDDH - </w:t>
    </w:r>
    <w:proofErr w:type="spellStart"/>
    <w:r>
      <w:rPr>
        <w:rFonts w:ascii="Bodoni MT" w:hAnsi="Bodoni MT"/>
        <w:i/>
        <w:sz w:val="20"/>
        <w:szCs w:val="20"/>
        <w:lang w:val="en-US"/>
      </w:rPr>
      <w:t>Com.P</w:t>
    </w:r>
    <w:proofErr w:type="spellEnd"/>
    <w:r>
      <w:rPr>
        <w:rFonts w:ascii="Bodoni MT" w:hAnsi="Bodoni MT"/>
        <w:i/>
        <w:sz w:val="20"/>
        <w:szCs w:val="20"/>
        <w:lang w:val="en-US"/>
      </w:rPr>
      <w:t>/A20/No</w:t>
    </w:r>
    <w:r w:rsidR="003730B6" w:rsidRPr="00BE3932">
      <w:rPr>
        <w:rFonts w:ascii="Bodoni MT" w:hAnsi="Bodoni MT"/>
        <w:i/>
        <w:sz w:val="20"/>
        <w:szCs w:val="20"/>
        <w:lang w:val="en-US"/>
      </w:rPr>
      <w:t>5</w:t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color w:val="FF0000"/>
        <w:sz w:val="20"/>
        <w:szCs w:val="20"/>
        <w:lang w:val="en-US"/>
      </w:rPr>
      <w:tab/>
    </w:r>
    <w:r w:rsidR="003730B6" w:rsidRPr="00BE3932">
      <w:rPr>
        <w:rFonts w:ascii="Bodoni MT" w:hAnsi="Bodoni MT"/>
        <w:i/>
        <w:sz w:val="20"/>
        <w:szCs w:val="20"/>
      </w:rPr>
      <w:fldChar w:fldCharType="begin"/>
    </w:r>
    <w:r w:rsidR="003730B6" w:rsidRPr="00BE3932">
      <w:rPr>
        <w:rFonts w:ascii="Bodoni MT" w:hAnsi="Bodoni MT"/>
        <w:i/>
        <w:sz w:val="20"/>
        <w:szCs w:val="20"/>
        <w:lang w:val="en-US"/>
      </w:rPr>
      <w:instrText xml:space="preserve"> PAGE   \* MERGEFORMAT </w:instrText>
    </w:r>
    <w:r w:rsidR="003730B6" w:rsidRPr="00BE3932">
      <w:rPr>
        <w:rFonts w:ascii="Bodoni MT" w:hAnsi="Bodoni MT"/>
        <w:i/>
        <w:sz w:val="20"/>
        <w:szCs w:val="20"/>
      </w:rPr>
      <w:fldChar w:fldCharType="separate"/>
    </w:r>
    <w:r w:rsidR="00923595">
      <w:rPr>
        <w:rFonts w:ascii="Bodoni MT" w:hAnsi="Bodoni MT"/>
        <w:i/>
        <w:noProof/>
        <w:sz w:val="20"/>
        <w:szCs w:val="20"/>
        <w:lang w:val="en-US"/>
      </w:rPr>
      <w:t>2</w:t>
    </w:r>
    <w:r w:rsidR="003730B6" w:rsidRPr="00BE3932">
      <w:rPr>
        <w:rFonts w:ascii="Bodoni MT" w:hAnsi="Bodoni MT"/>
        <w:i/>
        <w:noProof/>
        <w:sz w:val="20"/>
        <w:szCs w:val="20"/>
      </w:rPr>
      <w:fldChar w:fldCharType="end"/>
    </w:r>
  </w:p>
  <w:p w14:paraId="02E87275" w14:textId="77777777" w:rsidR="003730B6" w:rsidRPr="009E5E82" w:rsidRDefault="003730B6" w:rsidP="009E5E82">
    <w:pPr>
      <w:rPr>
        <w:rFonts w:ascii="Century Schoolbook" w:hAnsi="Century Schoolbook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F1DE6" w14:textId="77777777" w:rsidR="00545074" w:rsidRDefault="00545074" w:rsidP="00EB628F">
      <w:r>
        <w:separator/>
      </w:r>
    </w:p>
  </w:footnote>
  <w:footnote w:type="continuationSeparator" w:id="0">
    <w:p w14:paraId="7593C80B" w14:textId="77777777" w:rsidR="00545074" w:rsidRDefault="00545074" w:rsidP="00EB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2E38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A73A5"/>
    <w:multiLevelType w:val="hybridMultilevel"/>
    <w:tmpl w:val="75D4D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490"/>
    <w:multiLevelType w:val="hybridMultilevel"/>
    <w:tmpl w:val="7716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4ED8"/>
    <w:multiLevelType w:val="hybridMultilevel"/>
    <w:tmpl w:val="DEA8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31E7"/>
    <w:multiLevelType w:val="hybridMultilevel"/>
    <w:tmpl w:val="6A6C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06CF1"/>
    <w:multiLevelType w:val="hybridMultilevel"/>
    <w:tmpl w:val="90102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1A12"/>
    <w:multiLevelType w:val="hybridMultilevel"/>
    <w:tmpl w:val="B1BA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23507"/>
    <w:multiLevelType w:val="hybridMultilevel"/>
    <w:tmpl w:val="0588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615A4"/>
    <w:multiLevelType w:val="hybridMultilevel"/>
    <w:tmpl w:val="C7A4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4543"/>
    <w:multiLevelType w:val="hybridMultilevel"/>
    <w:tmpl w:val="C208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F620A"/>
    <w:multiLevelType w:val="hybridMultilevel"/>
    <w:tmpl w:val="D27EA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25DAC"/>
    <w:multiLevelType w:val="hybridMultilevel"/>
    <w:tmpl w:val="9308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45371"/>
    <w:multiLevelType w:val="hybridMultilevel"/>
    <w:tmpl w:val="CEF06F3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372C5DF6"/>
    <w:multiLevelType w:val="hybridMultilevel"/>
    <w:tmpl w:val="EBD0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31F23"/>
    <w:multiLevelType w:val="hybridMultilevel"/>
    <w:tmpl w:val="6A70D0C8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3B212296"/>
    <w:multiLevelType w:val="hybridMultilevel"/>
    <w:tmpl w:val="18FA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12F2E"/>
    <w:multiLevelType w:val="hybridMultilevel"/>
    <w:tmpl w:val="8278D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07BEF"/>
    <w:multiLevelType w:val="hybridMultilevel"/>
    <w:tmpl w:val="86EE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81687"/>
    <w:multiLevelType w:val="hybridMultilevel"/>
    <w:tmpl w:val="469C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B46C5"/>
    <w:multiLevelType w:val="hybridMultilevel"/>
    <w:tmpl w:val="8A58E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F538F"/>
    <w:multiLevelType w:val="hybridMultilevel"/>
    <w:tmpl w:val="963E443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544D4B99"/>
    <w:multiLevelType w:val="hybridMultilevel"/>
    <w:tmpl w:val="CAF8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F1024"/>
    <w:multiLevelType w:val="hybridMultilevel"/>
    <w:tmpl w:val="BFCC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1F1"/>
    <w:multiLevelType w:val="hybridMultilevel"/>
    <w:tmpl w:val="0E8C5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D2900"/>
    <w:multiLevelType w:val="hybridMultilevel"/>
    <w:tmpl w:val="55A2B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A3CCB"/>
    <w:multiLevelType w:val="hybridMultilevel"/>
    <w:tmpl w:val="00C03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A2003"/>
    <w:multiLevelType w:val="hybridMultilevel"/>
    <w:tmpl w:val="BA68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E7D4B"/>
    <w:multiLevelType w:val="hybridMultilevel"/>
    <w:tmpl w:val="B3AE89F2"/>
    <w:lvl w:ilvl="0" w:tplc="45041E60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8" w15:restartNumberingAfterBreak="0">
    <w:nsid w:val="605C77B2"/>
    <w:multiLevelType w:val="hybridMultilevel"/>
    <w:tmpl w:val="72CC661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65A65A67"/>
    <w:multiLevelType w:val="hybridMultilevel"/>
    <w:tmpl w:val="3A8E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C3E74"/>
    <w:multiLevelType w:val="hybridMultilevel"/>
    <w:tmpl w:val="11DE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5F47"/>
    <w:multiLevelType w:val="hybridMultilevel"/>
    <w:tmpl w:val="B49A16E2"/>
    <w:lvl w:ilvl="0" w:tplc="31B2E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535F6"/>
    <w:multiLevelType w:val="hybridMultilevel"/>
    <w:tmpl w:val="D03C4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54233F"/>
    <w:multiLevelType w:val="hybridMultilevel"/>
    <w:tmpl w:val="D644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D5B86"/>
    <w:multiLevelType w:val="hybridMultilevel"/>
    <w:tmpl w:val="FC70F3E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 w15:restartNumberingAfterBreak="0">
    <w:nsid w:val="77705743"/>
    <w:multiLevelType w:val="hybridMultilevel"/>
    <w:tmpl w:val="D3E4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557AD"/>
    <w:multiLevelType w:val="hybridMultilevel"/>
    <w:tmpl w:val="B0EE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6"/>
  </w:num>
  <w:num w:numId="4">
    <w:abstractNumId w:val="19"/>
  </w:num>
  <w:num w:numId="5">
    <w:abstractNumId w:val="21"/>
  </w:num>
  <w:num w:numId="6">
    <w:abstractNumId w:val="32"/>
  </w:num>
  <w:num w:numId="7">
    <w:abstractNumId w:val="10"/>
  </w:num>
  <w:num w:numId="8">
    <w:abstractNumId w:val="25"/>
  </w:num>
  <w:num w:numId="9">
    <w:abstractNumId w:val="7"/>
  </w:num>
  <w:num w:numId="10">
    <w:abstractNumId w:val="16"/>
  </w:num>
  <w:num w:numId="11">
    <w:abstractNumId w:val="23"/>
  </w:num>
  <w:num w:numId="12">
    <w:abstractNumId w:val="15"/>
  </w:num>
  <w:num w:numId="13">
    <w:abstractNumId w:val="36"/>
  </w:num>
  <w:num w:numId="14">
    <w:abstractNumId w:val="3"/>
  </w:num>
  <w:num w:numId="15">
    <w:abstractNumId w:val="1"/>
  </w:num>
  <w:num w:numId="16">
    <w:abstractNumId w:val="20"/>
  </w:num>
  <w:num w:numId="17">
    <w:abstractNumId w:val="29"/>
  </w:num>
  <w:num w:numId="18">
    <w:abstractNumId w:val="2"/>
  </w:num>
  <w:num w:numId="19">
    <w:abstractNumId w:val="33"/>
  </w:num>
  <w:num w:numId="20">
    <w:abstractNumId w:val="13"/>
  </w:num>
  <w:num w:numId="21">
    <w:abstractNumId w:val="18"/>
  </w:num>
  <w:num w:numId="22">
    <w:abstractNumId w:val="24"/>
  </w:num>
  <w:num w:numId="23">
    <w:abstractNumId w:val="35"/>
  </w:num>
  <w:num w:numId="24">
    <w:abstractNumId w:val="11"/>
  </w:num>
  <w:num w:numId="25">
    <w:abstractNumId w:val="11"/>
  </w:num>
  <w:num w:numId="26">
    <w:abstractNumId w:val="35"/>
  </w:num>
  <w:num w:numId="27">
    <w:abstractNumId w:val="22"/>
  </w:num>
  <w:num w:numId="28">
    <w:abstractNumId w:val="5"/>
  </w:num>
  <w:num w:numId="29">
    <w:abstractNumId w:val="31"/>
  </w:num>
  <w:num w:numId="30">
    <w:abstractNumId w:val="12"/>
  </w:num>
  <w:num w:numId="31">
    <w:abstractNumId w:val="9"/>
  </w:num>
  <w:num w:numId="32">
    <w:abstractNumId w:val="28"/>
  </w:num>
  <w:num w:numId="33">
    <w:abstractNumId w:val="34"/>
  </w:num>
  <w:num w:numId="34">
    <w:abstractNumId w:val="6"/>
  </w:num>
  <w:num w:numId="35">
    <w:abstractNumId w:val="14"/>
  </w:num>
  <w:num w:numId="36">
    <w:abstractNumId w:val="8"/>
  </w:num>
  <w:num w:numId="37">
    <w:abstractNumId w:val="4"/>
  </w:num>
  <w:num w:numId="38">
    <w:abstractNumId w:val="17"/>
  </w:num>
  <w:num w:numId="39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C17"/>
    <w:rsid w:val="00002B43"/>
    <w:rsid w:val="00003C13"/>
    <w:rsid w:val="00005A99"/>
    <w:rsid w:val="00007887"/>
    <w:rsid w:val="000152B2"/>
    <w:rsid w:val="00016195"/>
    <w:rsid w:val="00016965"/>
    <w:rsid w:val="000202C7"/>
    <w:rsid w:val="00020BE3"/>
    <w:rsid w:val="00022285"/>
    <w:rsid w:val="00022520"/>
    <w:rsid w:val="00022810"/>
    <w:rsid w:val="00025FCA"/>
    <w:rsid w:val="0002686A"/>
    <w:rsid w:val="00030112"/>
    <w:rsid w:val="00031915"/>
    <w:rsid w:val="00033F86"/>
    <w:rsid w:val="00037DA8"/>
    <w:rsid w:val="00037EFA"/>
    <w:rsid w:val="00043061"/>
    <w:rsid w:val="000448DF"/>
    <w:rsid w:val="000475F6"/>
    <w:rsid w:val="00052CD3"/>
    <w:rsid w:val="000551E7"/>
    <w:rsid w:val="0005581A"/>
    <w:rsid w:val="00055CDB"/>
    <w:rsid w:val="000561DF"/>
    <w:rsid w:val="0005761B"/>
    <w:rsid w:val="0006069E"/>
    <w:rsid w:val="000637DE"/>
    <w:rsid w:val="00066B84"/>
    <w:rsid w:val="00067228"/>
    <w:rsid w:val="00067B53"/>
    <w:rsid w:val="00070CB4"/>
    <w:rsid w:val="00070F40"/>
    <w:rsid w:val="0007186D"/>
    <w:rsid w:val="000728FE"/>
    <w:rsid w:val="0007426D"/>
    <w:rsid w:val="00075AE6"/>
    <w:rsid w:val="00075D36"/>
    <w:rsid w:val="000822FB"/>
    <w:rsid w:val="000825BF"/>
    <w:rsid w:val="00083041"/>
    <w:rsid w:val="00086FBA"/>
    <w:rsid w:val="000934A2"/>
    <w:rsid w:val="000951D8"/>
    <w:rsid w:val="000966F2"/>
    <w:rsid w:val="000969BE"/>
    <w:rsid w:val="00097AAB"/>
    <w:rsid w:val="000A1CF6"/>
    <w:rsid w:val="000A4B95"/>
    <w:rsid w:val="000B4194"/>
    <w:rsid w:val="000B7000"/>
    <w:rsid w:val="000C0215"/>
    <w:rsid w:val="000C55E8"/>
    <w:rsid w:val="000C6A55"/>
    <w:rsid w:val="000D1D23"/>
    <w:rsid w:val="000D1F90"/>
    <w:rsid w:val="000D5053"/>
    <w:rsid w:val="000D5E8C"/>
    <w:rsid w:val="000D7971"/>
    <w:rsid w:val="000E04AE"/>
    <w:rsid w:val="000E3DDE"/>
    <w:rsid w:val="000E5A65"/>
    <w:rsid w:val="000E5F44"/>
    <w:rsid w:val="000E698B"/>
    <w:rsid w:val="000E69DC"/>
    <w:rsid w:val="000E6A42"/>
    <w:rsid w:val="000E7B8D"/>
    <w:rsid w:val="000F5225"/>
    <w:rsid w:val="000F7FAE"/>
    <w:rsid w:val="0010078F"/>
    <w:rsid w:val="00102DD8"/>
    <w:rsid w:val="00103CFD"/>
    <w:rsid w:val="00104D06"/>
    <w:rsid w:val="00105A57"/>
    <w:rsid w:val="00113BF0"/>
    <w:rsid w:val="0011549B"/>
    <w:rsid w:val="00116882"/>
    <w:rsid w:val="00120C0D"/>
    <w:rsid w:val="0012113F"/>
    <w:rsid w:val="001249E9"/>
    <w:rsid w:val="00127286"/>
    <w:rsid w:val="00131C1A"/>
    <w:rsid w:val="001360C5"/>
    <w:rsid w:val="001364AC"/>
    <w:rsid w:val="00137BFB"/>
    <w:rsid w:val="00146BF0"/>
    <w:rsid w:val="001478DB"/>
    <w:rsid w:val="001479D5"/>
    <w:rsid w:val="00152119"/>
    <w:rsid w:val="001528EF"/>
    <w:rsid w:val="001538ED"/>
    <w:rsid w:val="001573B4"/>
    <w:rsid w:val="00160A9B"/>
    <w:rsid w:val="00161106"/>
    <w:rsid w:val="00162199"/>
    <w:rsid w:val="0016243D"/>
    <w:rsid w:val="001669E6"/>
    <w:rsid w:val="001729E2"/>
    <w:rsid w:val="00172BF3"/>
    <w:rsid w:val="00172F8F"/>
    <w:rsid w:val="00175B39"/>
    <w:rsid w:val="001801DD"/>
    <w:rsid w:val="00181F0F"/>
    <w:rsid w:val="0018401E"/>
    <w:rsid w:val="00186373"/>
    <w:rsid w:val="001971CC"/>
    <w:rsid w:val="00197556"/>
    <w:rsid w:val="001A15AC"/>
    <w:rsid w:val="001A1915"/>
    <w:rsid w:val="001A75D4"/>
    <w:rsid w:val="001A7FB8"/>
    <w:rsid w:val="001B32EA"/>
    <w:rsid w:val="001B46A0"/>
    <w:rsid w:val="001C07DD"/>
    <w:rsid w:val="001C2095"/>
    <w:rsid w:val="001C3213"/>
    <w:rsid w:val="001C64D6"/>
    <w:rsid w:val="001D03BF"/>
    <w:rsid w:val="001D1DD7"/>
    <w:rsid w:val="001D2596"/>
    <w:rsid w:val="001D2C79"/>
    <w:rsid w:val="001D35F6"/>
    <w:rsid w:val="001D4B03"/>
    <w:rsid w:val="001D6512"/>
    <w:rsid w:val="001D714B"/>
    <w:rsid w:val="001D7B88"/>
    <w:rsid w:val="001E031D"/>
    <w:rsid w:val="001E242A"/>
    <w:rsid w:val="001E3074"/>
    <w:rsid w:val="001F039D"/>
    <w:rsid w:val="001F0B74"/>
    <w:rsid w:val="001F15F7"/>
    <w:rsid w:val="001F3755"/>
    <w:rsid w:val="001F480B"/>
    <w:rsid w:val="001F7B5F"/>
    <w:rsid w:val="002004E5"/>
    <w:rsid w:val="002045E8"/>
    <w:rsid w:val="002054E1"/>
    <w:rsid w:val="00207DF0"/>
    <w:rsid w:val="00212225"/>
    <w:rsid w:val="0021250C"/>
    <w:rsid w:val="00212EE8"/>
    <w:rsid w:val="00213011"/>
    <w:rsid w:val="00213170"/>
    <w:rsid w:val="0021527B"/>
    <w:rsid w:val="0021637F"/>
    <w:rsid w:val="00217176"/>
    <w:rsid w:val="002203D2"/>
    <w:rsid w:val="00220FEB"/>
    <w:rsid w:val="002226D4"/>
    <w:rsid w:val="0022604D"/>
    <w:rsid w:val="0022668F"/>
    <w:rsid w:val="002300B7"/>
    <w:rsid w:val="00230E49"/>
    <w:rsid w:val="00232CE3"/>
    <w:rsid w:val="00233988"/>
    <w:rsid w:val="00234870"/>
    <w:rsid w:val="00234D00"/>
    <w:rsid w:val="002351E4"/>
    <w:rsid w:val="00237050"/>
    <w:rsid w:val="002405BE"/>
    <w:rsid w:val="0024231B"/>
    <w:rsid w:val="00242435"/>
    <w:rsid w:val="0024560E"/>
    <w:rsid w:val="002469A8"/>
    <w:rsid w:val="0025008C"/>
    <w:rsid w:val="0025322C"/>
    <w:rsid w:val="002549DD"/>
    <w:rsid w:val="00260120"/>
    <w:rsid w:val="00260ECF"/>
    <w:rsid w:val="00261729"/>
    <w:rsid w:val="00263427"/>
    <w:rsid w:val="00263F45"/>
    <w:rsid w:val="00266BF1"/>
    <w:rsid w:val="00270DF2"/>
    <w:rsid w:val="0027542B"/>
    <w:rsid w:val="00275471"/>
    <w:rsid w:val="00275875"/>
    <w:rsid w:val="002779F6"/>
    <w:rsid w:val="00277BEA"/>
    <w:rsid w:val="002800F3"/>
    <w:rsid w:val="0028040F"/>
    <w:rsid w:val="00280ECC"/>
    <w:rsid w:val="002842FF"/>
    <w:rsid w:val="002844ED"/>
    <w:rsid w:val="00284B93"/>
    <w:rsid w:val="00284BC2"/>
    <w:rsid w:val="002867BA"/>
    <w:rsid w:val="00294448"/>
    <w:rsid w:val="00294E6E"/>
    <w:rsid w:val="00296F80"/>
    <w:rsid w:val="002A4125"/>
    <w:rsid w:val="002A53B8"/>
    <w:rsid w:val="002A768C"/>
    <w:rsid w:val="002B54D8"/>
    <w:rsid w:val="002B5EB6"/>
    <w:rsid w:val="002C31C2"/>
    <w:rsid w:val="002D084F"/>
    <w:rsid w:val="002D0F34"/>
    <w:rsid w:val="002D130F"/>
    <w:rsid w:val="002E0C6E"/>
    <w:rsid w:val="002E71D3"/>
    <w:rsid w:val="002E7FEF"/>
    <w:rsid w:val="002F1861"/>
    <w:rsid w:val="002F6367"/>
    <w:rsid w:val="002F7F62"/>
    <w:rsid w:val="003008E8"/>
    <w:rsid w:val="00301B2D"/>
    <w:rsid w:val="00302A52"/>
    <w:rsid w:val="003032A3"/>
    <w:rsid w:val="00304B9F"/>
    <w:rsid w:val="00304CB1"/>
    <w:rsid w:val="0030559D"/>
    <w:rsid w:val="00312588"/>
    <w:rsid w:val="00313A3B"/>
    <w:rsid w:val="0031796B"/>
    <w:rsid w:val="00320FE8"/>
    <w:rsid w:val="00321949"/>
    <w:rsid w:val="003229B5"/>
    <w:rsid w:val="00324133"/>
    <w:rsid w:val="00325C13"/>
    <w:rsid w:val="0032645C"/>
    <w:rsid w:val="00326E9F"/>
    <w:rsid w:val="00327CBD"/>
    <w:rsid w:val="00330C18"/>
    <w:rsid w:val="003317C3"/>
    <w:rsid w:val="00333C9B"/>
    <w:rsid w:val="00334069"/>
    <w:rsid w:val="00337B0A"/>
    <w:rsid w:val="003408A5"/>
    <w:rsid w:val="0034141C"/>
    <w:rsid w:val="00341B6D"/>
    <w:rsid w:val="00342B56"/>
    <w:rsid w:val="00342FFC"/>
    <w:rsid w:val="00343999"/>
    <w:rsid w:val="003459A4"/>
    <w:rsid w:val="00345CAB"/>
    <w:rsid w:val="0034643C"/>
    <w:rsid w:val="00350E45"/>
    <w:rsid w:val="00351078"/>
    <w:rsid w:val="00354308"/>
    <w:rsid w:val="00356A3D"/>
    <w:rsid w:val="00356C4B"/>
    <w:rsid w:val="00357ECA"/>
    <w:rsid w:val="0036402A"/>
    <w:rsid w:val="003654B7"/>
    <w:rsid w:val="0037067E"/>
    <w:rsid w:val="003730B6"/>
    <w:rsid w:val="00374157"/>
    <w:rsid w:val="00376F49"/>
    <w:rsid w:val="003816CE"/>
    <w:rsid w:val="0038227A"/>
    <w:rsid w:val="003843F8"/>
    <w:rsid w:val="0038580D"/>
    <w:rsid w:val="00392892"/>
    <w:rsid w:val="00392BF7"/>
    <w:rsid w:val="003963DE"/>
    <w:rsid w:val="003A31AD"/>
    <w:rsid w:val="003A3DB0"/>
    <w:rsid w:val="003A4303"/>
    <w:rsid w:val="003A4AFF"/>
    <w:rsid w:val="003A54CF"/>
    <w:rsid w:val="003A5790"/>
    <w:rsid w:val="003A5AC9"/>
    <w:rsid w:val="003B2C20"/>
    <w:rsid w:val="003B3742"/>
    <w:rsid w:val="003B37E0"/>
    <w:rsid w:val="003B53FE"/>
    <w:rsid w:val="003B5DBA"/>
    <w:rsid w:val="003C1203"/>
    <w:rsid w:val="003C15FB"/>
    <w:rsid w:val="003C2907"/>
    <w:rsid w:val="003C2E7C"/>
    <w:rsid w:val="003C309C"/>
    <w:rsid w:val="003C3EA4"/>
    <w:rsid w:val="003C4EDE"/>
    <w:rsid w:val="003C57C0"/>
    <w:rsid w:val="003C595A"/>
    <w:rsid w:val="003D024A"/>
    <w:rsid w:val="003D0F2C"/>
    <w:rsid w:val="003D1DF6"/>
    <w:rsid w:val="003D293C"/>
    <w:rsid w:val="003D446D"/>
    <w:rsid w:val="003D6FA2"/>
    <w:rsid w:val="003D7346"/>
    <w:rsid w:val="003E04D1"/>
    <w:rsid w:val="003E1235"/>
    <w:rsid w:val="003E20A4"/>
    <w:rsid w:val="003E5599"/>
    <w:rsid w:val="003E5686"/>
    <w:rsid w:val="003E671D"/>
    <w:rsid w:val="003E7D5D"/>
    <w:rsid w:val="003F02B1"/>
    <w:rsid w:val="003F12F6"/>
    <w:rsid w:val="003F4364"/>
    <w:rsid w:val="003F613F"/>
    <w:rsid w:val="003F6D45"/>
    <w:rsid w:val="003F7BC7"/>
    <w:rsid w:val="00400480"/>
    <w:rsid w:val="0040100C"/>
    <w:rsid w:val="004011D6"/>
    <w:rsid w:val="0040353A"/>
    <w:rsid w:val="00403689"/>
    <w:rsid w:val="004044BC"/>
    <w:rsid w:val="00405A48"/>
    <w:rsid w:val="00410505"/>
    <w:rsid w:val="00410E45"/>
    <w:rsid w:val="00411426"/>
    <w:rsid w:val="004145A9"/>
    <w:rsid w:val="00417221"/>
    <w:rsid w:val="00422C8D"/>
    <w:rsid w:val="00423FDF"/>
    <w:rsid w:val="00424319"/>
    <w:rsid w:val="0042614E"/>
    <w:rsid w:val="004261E5"/>
    <w:rsid w:val="00427642"/>
    <w:rsid w:val="00430174"/>
    <w:rsid w:val="0043087A"/>
    <w:rsid w:val="00430C82"/>
    <w:rsid w:val="0043115C"/>
    <w:rsid w:val="00434CA9"/>
    <w:rsid w:val="00437361"/>
    <w:rsid w:val="00440737"/>
    <w:rsid w:val="004505CB"/>
    <w:rsid w:val="00451B60"/>
    <w:rsid w:val="004576DA"/>
    <w:rsid w:val="00464CE8"/>
    <w:rsid w:val="00464EC1"/>
    <w:rsid w:val="004726B0"/>
    <w:rsid w:val="00481929"/>
    <w:rsid w:val="004828E2"/>
    <w:rsid w:val="004829F0"/>
    <w:rsid w:val="004843EC"/>
    <w:rsid w:val="00486D51"/>
    <w:rsid w:val="00487EE1"/>
    <w:rsid w:val="00490E8C"/>
    <w:rsid w:val="004961D7"/>
    <w:rsid w:val="0049628E"/>
    <w:rsid w:val="004A1DE9"/>
    <w:rsid w:val="004A3CC4"/>
    <w:rsid w:val="004A4CEA"/>
    <w:rsid w:val="004A76DC"/>
    <w:rsid w:val="004B1403"/>
    <w:rsid w:val="004B5BC6"/>
    <w:rsid w:val="004B76B5"/>
    <w:rsid w:val="004C05F8"/>
    <w:rsid w:val="004C1559"/>
    <w:rsid w:val="004C5398"/>
    <w:rsid w:val="004D0631"/>
    <w:rsid w:val="004D2223"/>
    <w:rsid w:val="004D4461"/>
    <w:rsid w:val="004D57B1"/>
    <w:rsid w:val="004E2852"/>
    <w:rsid w:val="004E2EF8"/>
    <w:rsid w:val="004E2F45"/>
    <w:rsid w:val="004E4A95"/>
    <w:rsid w:val="004E554A"/>
    <w:rsid w:val="004E61A3"/>
    <w:rsid w:val="004E6CB7"/>
    <w:rsid w:val="004E6E32"/>
    <w:rsid w:val="004F0E75"/>
    <w:rsid w:val="004F1A18"/>
    <w:rsid w:val="004F2D85"/>
    <w:rsid w:val="004F6EC8"/>
    <w:rsid w:val="00500E67"/>
    <w:rsid w:val="005030AB"/>
    <w:rsid w:val="00506CB6"/>
    <w:rsid w:val="00507BE7"/>
    <w:rsid w:val="00511599"/>
    <w:rsid w:val="005123D5"/>
    <w:rsid w:val="005126DB"/>
    <w:rsid w:val="0051494A"/>
    <w:rsid w:val="00514F31"/>
    <w:rsid w:val="005172A1"/>
    <w:rsid w:val="00520308"/>
    <w:rsid w:val="005219FC"/>
    <w:rsid w:val="00524676"/>
    <w:rsid w:val="00531F40"/>
    <w:rsid w:val="005349BC"/>
    <w:rsid w:val="00534E01"/>
    <w:rsid w:val="00535E4D"/>
    <w:rsid w:val="00536DCB"/>
    <w:rsid w:val="005375D1"/>
    <w:rsid w:val="00537F2E"/>
    <w:rsid w:val="00541357"/>
    <w:rsid w:val="0054447E"/>
    <w:rsid w:val="00545074"/>
    <w:rsid w:val="005477A3"/>
    <w:rsid w:val="0055309E"/>
    <w:rsid w:val="00554895"/>
    <w:rsid w:val="00556732"/>
    <w:rsid w:val="00556DBE"/>
    <w:rsid w:val="005576D8"/>
    <w:rsid w:val="00560680"/>
    <w:rsid w:val="00563000"/>
    <w:rsid w:val="0056451E"/>
    <w:rsid w:val="00567B0D"/>
    <w:rsid w:val="0057001D"/>
    <w:rsid w:val="005700C9"/>
    <w:rsid w:val="0057339E"/>
    <w:rsid w:val="005748B5"/>
    <w:rsid w:val="00574EF0"/>
    <w:rsid w:val="0057777A"/>
    <w:rsid w:val="0058132C"/>
    <w:rsid w:val="005823A3"/>
    <w:rsid w:val="00582657"/>
    <w:rsid w:val="005A0C9A"/>
    <w:rsid w:val="005A454A"/>
    <w:rsid w:val="005A6800"/>
    <w:rsid w:val="005B2AFB"/>
    <w:rsid w:val="005B4255"/>
    <w:rsid w:val="005B50D5"/>
    <w:rsid w:val="005B6544"/>
    <w:rsid w:val="005B6B2F"/>
    <w:rsid w:val="005C31F7"/>
    <w:rsid w:val="005C3D73"/>
    <w:rsid w:val="005C3F16"/>
    <w:rsid w:val="005C4DC3"/>
    <w:rsid w:val="005C6A12"/>
    <w:rsid w:val="005D27FD"/>
    <w:rsid w:val="005D391B"/>
    <w:rsid w:val="005D6A18"/>
    <w:rsid w:val="005E007C"/>
    <w:rsid w:val="005E3106"/>
    <w:rsid w:val="005E58FF"/>
    <w:rsid w:val="005F07A9"/>
    <w:rsid w:val="005F1507"/>
    <w:rsid w:val="005F1DBF"/>
    <w:rsid w:val="005F2EC9"/>
    <w:rsid w:val="005F4155"/>
    <w:rsid w:val="005F4BE6"/>
    <w:rsid w:val="005F4F5D"/>
    <w:rsid w:val="005F558E"/>
    <w:rsid w:val="005F7468"/>
    <w:rsid w:val="005F7AF9"/>
    <w:rsid w:val="006006E7"/>
    <w:rsid w:val="00602AF6"/>
    <w:rsid w:val="00603FA1"/>
    <w:rsid w:val="00604733"/>
    <w:rsid w:val="00604C7B"/>
    <w:rsid w:val="0061051E"/>
    <w:rsid w:val="006107D8"/>
    <w:rsid w:val="00610D94"/>
    <w:rsid w:val="00611743"/>
    <w:rsid w:val="00612B32"/>
    <w:rsid w:val="00616FDB"/>
    <w:rsid w:val="00617EBB"/>
    <w:rsid w:val="00620757"/>
    <w:rsid w:val="00623EEF"/>
    <w:rsid w:val="00624748"/>
    <w:rsid w:val="006251C2"/>
    <w:rsid w:val="00627257"/>
    <w:rsid w:val="00632430"/>
    <w:rsid w:val="00633317"/>
    <w:rsid w:val="006372ED"/>
    <w:rsid w:val="00641AD6"/>
    <w:rsid w:val="006428D8"/>
    <w:rsid w:val="00643252"/>
    <w:rsid w:val="006452EB"/>
    <w:rsid w:val="00645B8D"/>
    <w:rsid w:val="006460A7"/>
    <w:rsid w:val="006465D2"/>
    <w:rsid w:val="0065033D"/>
    <w:rsid w:val="006509DF"/>
    <w:rsid w:val="0065638B"/>
    <w:rsid w:val="006576E2"/>
    <w:rsid w:val="006602D0"/>
    <w:rsid w:val="006622FB"/>
    <w:rsid w:val="006668EA"/>
    <w:rsid w:val="0067097E"/>
    <w:rsid w:val="00670A41"/>
    <w:rsid w:val="00670DFB"/>
    <w:rsid w:val="006803C5"/>
    <w:rsid w:val="00682E42"/>
    <w:rsid w:val="00683B15"/>
    <w:rsid w:val="00684BB1"/>
    <w:rsid w:val="006856C9"/>
    <w:rsid w:val="00692734"/>
    <w:rsid w:val="006933B7"/>
    <w:rsid w:val="00693B0D"/>
    <w:rsid w:val="00693B75"/>
    <w:rsid w:val="0069584C"/>
    <w:rsid w:val="00695E9C"/>
    <w:rsid w:val="00695F90"/>
    <w:rsid w:val="006A053A"/>
    <w:rsid w:val="006A075B"/>
    <w:rsid w:val="006A0A4B"/>
    <w:rsid w:val="006A16E7"/>
    <w:rsid w:val="006A23E6"/>
    <w:rsid w:val="006A2AB3"/>
    <w:rsid w:val="006A4D62"/>
    <w:rsid w:val="006A5A01"/>
    <w:rsid w:val="006B2666"/>
    <w:rsid w:val="006B4F96"/>
    <w:rsid w:val="006C1ED5"/>
    <w:rsid w:val="006C454F"/>
    <w:rsid w:val="006D261C"/>
    <w:rsid w:val="006D28F7"/>
    <w:rsid w:val="006D2A4C"/>
    <w:rsid w:val="006D30A3"/>
    <w:rsid w:val="006D6A52"/>
    <w:rsid w:val="006E0F04"/>
    <w:rsid w:val="006E4028"/>
    <w:rsid w:val="006E6C1D"/>
    <w:rsid w:val="006E7756"/>
    <w:rsid w:val="006F264F"/>
    <w:rsid w:val="006F30FC"/>
    <w:rsid w:val="006F59CB"/>
    <w:rsid w:val="006F7650"/>
    <w:rsid w:val="007016C0"/>
    <w:rsid w:val="00702C8D"/>
    <w:rsid w:val="00705C27"/>
    <w:rsid w:val="007127BB"/>
    <w:rsid w:val="00713B97"/>
    <w:rsid w:val="007140A4"/>
    <w:rsid w:val="007144BE"/>
    <w:rsid w:val="0071501B"/>
    <w:rsid w:val="00715310"/>
    <w:rsid w:val="00715B9B"/>
    <w:rsid w:val="00715CBB"/>
    <w:rsid w:val="0071678E"/>
    <w:rsid w:val="007217E7"/>
    <w:rsid w:val="00723616"/>
    <w:rsid w:val="00726C35"/>
    <w:rsid w:val="00727222"/>
    <w:rsid w:val="00727820"/>
    <w:rsid w:val="007309CA"/>
    <w:rsid w:val="00731D43"/>
    <w:rsid w:val="00741DC6"/>
    <w:rsid w:val="00742AF2"/>
    <w:rsid w:val="00743BB1"/>
    <w:rsid w:val="00745527"/>
    <w:rsid w:val="00747F29"/>
    <w:rsid w:val="00750D58"/>
    <w:rsid w:val="00753BB4"/>
    <w:rsid w:val="007561C4"/>
    <w:rsid w:val="00756566"/>
    <w:rsid w:val="00761EED"/>
    <w:rsid w:val="00764F25"/>
    <w:rsid w:val="00766BBB"/>
    <w:rsid w:val="00772287"/>
    <w:rsid w:val="00772926"/>
    <w:rsid w:val="00774E42"/>
    <w:rsid w:val="00776FCA"/>
    <w:rsid w:val="00780467"/>
    <w:rsid w:val="0078206D"/>
    <w:rsid w:val="00786D70"/>
    <w:rsid w:val="0078769D"/>
    <w:rsid w:val="00791687"/>
    <w:rsid w:val="00792C09"/>
    <w:rsid w:val="007A1216"/>
    <w:rsid w:val="007A2848"/>
    <w:rsid w:val="007A2EE2"/>
    <w:rsid w:val="007A335B"/>
    <w:rsid w:val="007A5369"/>
    <w:rsid w:val="007A6083"/>
    <w:rsid w:val="007B0C6E"/>
    <w:rsid w:val="007B1533"/>
    <w:rsid w:val="007B3660"/>
    <w:rsid w:val="007B6336"/>
    <w:rsid w:val="007C06F9"/>
    <w:rsid w:val="007C371B"/>
    <w:rsid w:val="007C56D2"/>
    <w:rsid w:val="007D0AED"/>
    <w:rsid w:val="007D0DDA"/>
    <w:rsid w:val="007D1E02"/>
    <w:rsid w:val="007D3533"/>
    <w:rsid w:val="007D5C33"/>
    <w:rsid w:val="007D644F"/>
    <w:rsid w:val="007D754F"/>
    <w:rsid w:val="007E298C"/>
    <w:rsid w:val="007E5139"/>
    <w:rsid w:val="007E5708"/>
    <w:rsid w:val="007F2A23"/>
    <w:rsid w:val="008023F4"/>
    <w:rsid w:val="00805335"/>
    <w:rsid w:val="00806A36"/>
    <w:rsid w:val="00807813"/>
    <w:rsid w:val="008126AE"/>
    <w:rsid w:val="008169F4"/>
    <w:rsid w:val="00816D9E"/>
    <w:rsid w:val="00817056"/>
    <w:rsid w:val="00821DEB"/>
    <w:rsid w:val="008231C3"/>
    <w:rsid w:val="008240C8"/>
    <w:rsid w:val="00824CE4"/>
    <w:rsid w:val="00825235"/>
    <w:rsid w:val="00826317"/>
    <w:rsid w:val="00826F38"/>
    <w:rsid w:val="00827FC2"/>
    <w:rsid w:val="008303FB"/>
    <w:rsid w:val="00831147"/>
    <w:rsid w:val="00832CBD"/>
    <w:rsid w:val="00832EC3"/>
    <w:rsid w:val="00835E52"/>
    <w:rsid w:val="00836719"/>
    <w:rsid w:val="00836DA6"/>
    <w:rsid w:val="00837C3F"/>
    <w:rsid w:val="0084205A"/>
    <w:rsid w:val="008434D2"/>
    <w:rsid w:val="00843953"/>
    <w:rsid w:val="00844609"/>
    <w:rsid w:val="008502B0"/>
    <w:rsid w:val="008523CF"/>
    <w:rsid w:val="00853091"/>
    <w:rsid w:val="00853331"/>
    <w:rsid w:val="00854813"/>
    <w:rsid w:val="00855B93"/>
    <w:rsid w:val="00856935"/>
    <w:rsid w:val="00857B31"/>
    <w:rsid w:val="00861660"/>
    <w:rsid w:val="00861881"/>
    <w:rsid w:val="00861EE3"/>
    <w:rsid w:val="00863508"/>
    <w:rsid w:val="0086350F"/>
    <w:rsid w:val="00864DEE"/>
    <w:rsid w:val="008700B5"/>
    <w:rsid w:val="00871817"/>
    <w:rsid w:val="00874491"/>
    <w:rsid w:val="008815FA"/>
    <w:rsid w:val="00881D30"/>
    <w:rsid w:val="008827F3"/>
    <w:rsid w:val="00886BB5"/>
    <w:rsid w:val="00886D03"/>
    <w:rsid w:val="00886D67"/>
    <w:rsid w:val="00887CAB"/>
    <w:rsid w:val="00887CEE"/>
    <w:rsid w:val="00887FB2"/>
    <w:rsid w:val="008933D5"/>
    <w:rsid w:val="00896F36"/>
    <w:rsid w:val="008977D2"/>
    <w:rsid w:val="008A0168"/>
    <w:rsid w:val="008A0769"/>
    <w:rsid w:val="008A4718"/>
    <w:rsid w:val="008A4ADC"/>
    <w:rsid w:val="008A4B1F"/>
    <w:rsid w:val="008A50BE"/>
    <w:rsid w:val="008A68DB"/>
    <w:rsid w:val="008B0C2F"/>
    <w:rsid w:val="008C007C"/>
    <w:rsid w:val="008C1740"/>
    <w:rsid w:val="008C5201"/>
    <w:rsid w:val="008C6DFC"/>
    <w:rsid w:val="008D34B4"/>
    <w:rsid w:val="008D5B6F"/>
    <w:rsid w:val="008D5C51"/>
    <w:rsid w:val="008D692C"/>
    <w:rsid w:val="008E53B5"/>
    <w:rsid w:val="008E564D"/>
    <w:rsid w:val="008E749B"/>
    <w:rsid w:val="008F2B4D"/>
    <w:rsid w:val="008F4326"/>
    <w:rsid w:val="0090239A"/>
    <w:rsid w:val="00903178"/>
    <w:rsid w:val="00903CD7"/>
    <w:rsid w:val="0090757D"/>
    <w:rsid w:val="00912B9B"/>
    <w:rsid w:val="00914B30"/>
    <w:rsid w:val="00915AB7"/>
    <w:rsid w:val="009172D0"/>
    <w:rsid w:val="00920219"/>
    <w:rsid w:val="0092064C"/>
    <w:rsid w:val="00920FF0"/>
    <w:rsid w:val="00922F5F"/>
    <w:rsid w:val="00923595"/>
    <w:rsid w:val="0092470F"/>
    <w:rsid w:val="009264C8"/>
    <w:rsid w:val="00926982"/>
    <w:rsid w:val="009318EA"/>
    <w:rsid w:val="0093234F"/>
    <w:rsid w:val="00932581"/>
    <w:rsid w:val="00942D44"/>
    <w:rsid w:val="0094486F"/>
    <w:rsid w:val="0094562B"/>
    <w:rsid w:val="009472CD"/>
    <w:rsid w:val="0095008F"/>
    <w:rsid w:val="0095177B"/>
    <w:rsid w:val="00952368"/>
    <w:rsid w:val="0095285A"/>
    <w:rsid w:val="00956C1D"/>
    <w:rsid w:val="00957743"/>
    <w:rsid w:val="009616FE"/>
    <w:rsid w:val="009623A6"/>
    <w:rsid w:val="009631A4"/>
    <w:rsid w:val="00963B5B"/>
    <w:rsid w:val="0096766F"/>
    <w:rsid w:val="009719E1"/>
    <w:rsid w:val="00972159"/>
    <w:rsid w:val="00973F60"/>
    <w:rsid w:val="00974ED8"/>
    <w:rsid w:val="009755CA"/>
    <w:rsid w:val="0098028D"/>
    <w:rsid w:val="00980355"/>
    <w:rsid w:val="00981553"/>
    <w:rsid w:val="00981A0C"/>
    <w:rsid w:val="00982C3D"/>
    <w:rsid w:val="009834EB"/>
    <w:rsid w:val="009836E6"/>
    <w:rsid w:val="00985732"/>
    <w:rsid w:val="009904E1"/>
    <w:rsid w:val="009966AB"/>
    <w:rsid w:val="009970EE"/>
    <w:rsid w:val="009A0637"/>
    <w:rsid w:val="009A0B4D"/>
    <w:rsid w:val="009A13D4"/>
    <w:rsid w:val="009A147F"/>
    <w:rsid w:val="009B0AD2"/>
    <w:rsid w:val="009B116E"/>
    <w:rsid w:val="009B41CE"/>
    <w:rsid w:val="009B4F43"/>
    <w:rsid w:val="009B6F47"/>
    <w:rsid w:val="009B7EBE"/>
    <w:rsid w:val="009C2310"/>
    <w:rsid w:val="009C2902"/>
    <w:rsid w:val="009C338C"/>
    <w:rsid w:val="009C384D"/>
    <w:rsid w:val="009D349A"/>
    <w:rsid w:val="009D4043"/>
    <w:rsid w:val="009D4292"/>
    <w:rsid w:val="009E148D"/>
    <w:rsid w:val="009E5E82"/>
    <w:rsid w:val="009E5FE3"/>
    <w:rsid w:val="009E6151"/>
    <w:rsid w:val="009E7F26"/>
    <w:rsid w:val="009F069B"/>
    <w:rsid w:val="009F1896"/>
    <w:rsid w:val="009F47D5"/>
    <w:rsid w:val="009F52E1"/>
    <w:rsid w:val="009F6148"/>
    <w:rsid w:val="009F6777"/>
    <w:rsid w:val="00A01E08"/>
    <w:rsid w:val="00A02A2B"/>
    <w:rsid w:val="00A04652"/>
    <w:rsid w:val="00A05D59"/>
    <w:rsid w:val="00A06D02"/>
    <w:rsid w:val="00A10032"/>
    <w:rsid w:val="00A11C79"/>
    <w:rsid w:val="00A126E9"/>
    <w:rsid w:val="00A149F8"/>
    <w:rsid w:val="00A222C8"/>
    <w:rsid w:val="00A230BE"/>
    <w:rsid w:val="00A25964"/>
    <w:rsid w:val="00A26787"/>
    <w:rsid w:val="00A26A0D"/>
    <w:rsid w:val="00A30A30"/>
    <w:rsid w:val="00A318B1"/>
    <w:rsid w:val="00A3308B"/>
    <w:rsid w:val="00A33278"/>
    <w:rsid w:val="00A34D15"/>
    <w:rsid w:val="00A37643"/>
    <w:rsid w:val="00A37992"/>
    <w:rsid w:val="00A40845"/>
    <w:rsid w:val="00A40A92"/>
    <w:rsid w:val="00A41ED2"/>
    <w:rsid w:val="00A42A52"/>
    <w:rsid w:val="00A4517E"/>
    <w:rsid w:val="00A50DCE"/>
    <w:rsid w:val="00A51A4F"/>
    <w:rsid w:val="00A52FA8"/>
    <w:rsid w:val="00A5487E"/>
    <w:rsid w:val="00A72744"/>
    <w:rsid w:val="00A736E2"/>
    <w:rsid w:val="00A7550F"/>
    <w:rsid w:val="00A8027D"/>
    <w:rsid w:val="00A80891"/>
    <w:rsid w:val="00A80A2F"/>
    <w:rsid w:val="00A82AAF"/>
    <w:rsid w:val="00A87EE8"/>
    <w:rsid w:val="00A91D87"/>
    <w:rsid w:val="00A9252B"/>
    <w:rsid w:val="00A93D7D"/>
    <w:rsid w:val="00A966B6"/>
    <w:rsid w:val="00A97037"/>
    <w:rsid w:val="00AA1F99"/>
    <w:rsid w:val="00AA2290"/>
    <w:rsid w:val="00AA67D6"/>
    <w:rsid w:val="00AB1D41"/>
    <w:rsid w:val="00AB5C31"/>
    <w:rsid w:val="00AB69D7"/>
    <w:rsid w:val="00AB79F8"/>
    <w:rsid w:val="00AC332D"/>
    <w:rsid w:val="00AC4A73"/>
    <w:rsid w:val="00AC59E9"/>
    <w:rsid w:val="00AD4ADD"/>
    <w:rsid w:val="00AD645E"/>
    <w:rsid w:val="00AD705B"/>
    <w:rsid w:val="00AD772C"/>
    <w:rsid w:val="00AE1147"/>
    <w:rsid w:val="00AE2172"/>
    <w:rsid w:val="00AE331B"/>
    <w:rsid w:val="00AE3A64"/>
    <w:rsid w:val="00AE7D5F"/>
    <w:rsid w:val="00AF025F"/>
    <w:rsid w:val="00AF3C04"/>
    <w:rsid w:val="00AF4022"/>
    <w:rsid w:val="00AF40CD"/>
    <w:rsid w:val="00AF7DF6"/>
    <w:rsid w:val="00AF7E2B"/>
    <w:rsid w:val="00B00CF5"/>
    <w:rsid w:val="00B02574"/>
    <w:rsid w:val="00B0268F"/>
    <w:rsid w:val="00B02BB0"/>
    <w:rsid w:val="00B02E67"/>
    <w:rsid w:val="00B0461B"/>
    <w:rsid w:val="00B06994"/>
    <w:rsid w:val="00B0774C"/>
    <w:rsid w:val="00B11E96"/>
    <w:rsid w:val="00B11FD6"/>
    <w:rsid w:val="00B13070"/>
    <w:rsid w:val="00B1485B"/>
    <w:rsid w:val="00B152B0"/>
    <w:rsid w:val="00B211D4"/>
    <w:rsid w:val="00B21C66"/>
    <w:rsid w:val="00B22269"/>
    <w:rsid w:val="00B265AB"/>
    <w:rsid w:val="00B3058D"/>
    <w:rsid w:val="00B30FFA"/>
    <w:rsid w:val="00B311A7"/>
    <w:rsid w:val="00B33806"/>
    <w:rsid w:val="00B341B3"/>
    <w:rsid w:val="00B37171"/>
    <w:rsid w:val="00B41243"/>
    <w:rsid w:val="00B42239"/>
    <w:rsid w:val="00B42869"/>
    <w:rsid w:val="00B42E90"/>
    <w:rsid w:val="00B4481A"/>
    <w:rsid w:val="00B52122"/>
    <w:rsid w:val="00B65241"/>
    <w:rsid w:val="00B734C5"/>
    <w:rsid w:val="00B83988"/>
    <w:rsid w:val="00B8554D"/>
    <w:rsid w:val="00B8656A"/>
    <w:rsid w:val="00B8752B"/>
    <w:rsid w:val="00B879F2"/>
    <w:rsid w:val="00B91239"/>
    <w:rsid w:val="00B92A25"/>
    <w:rsid w:val="00B95096"/>
    <w:rsid w:val="00B96D75"/>
    <w:rsid w:val="00BA0F61"/>
    <w:rsid w:val="00BA382A"/>
    <w:rsid w:val="00BA42DB"/>
    <w:rsid w:val="00BA7560"/>
    <w:rsid w:val="00BB3E9B"/>
    <w:rsid w:val="00BB5D9A"/>
    <w:rsid w:val="00BC00D7"/>
    <w:rsid w:val="00BC4C50"/>
    <w:rsid w:val="00BC4CAF"/>
    <w:rsid w:val="00BC617D"/>
    <w:rsid w:val="00BC6C0D"/>
    <w:rsid w:val="00BD1055"/>
    <w:rsid w:val="00BE231D"/>
    <w:rsid w:val="00BE366D"/>
    <w:rsid w:val="00BE38A6"/>
    <w:rsid w:val="00BE3932"/>
    <w:rsid w:val="00BE5C6F"/>
    <w:rsid w:val="00BF0485"/>
    <w:rsid w:val="00BF3658"/>
    <w:rsid w:val="00C01315"/>
    <w:rsid w:val="00C01CB5"/>
    <w:rsid w:val="00C0652A"/>
    <w:rsid w:val="00C075B2"/>
    <w:rsid w:val="00C10293"/>
    <w:rsid w:val="00C139DF"/>
    <w:rsid w:val="00C1493C"/>
    <w:rsid w:val="00C14BAD"/>
    <w:rsid w:val="00C20C17"/>
    <w:rsid w:val="00C20FB6"/>
    <w:rsid w:val="00C21619"/>
    <w:rsid w:val="00C2209E"/>
    <w:rsid w:val="00C22E64"/>
    <w:rsid w:val="00C24450"/>
    <w:rsid w:val="00C24CF3"/>
    <w:rsid w:val="00C252D5"/>
    <w:rsid w:val="00C330A3"/>
    <w:rsid w:val="00C4305C"/>
    <w:rsid w:val="00C43C6A"/>
    <w:rsid w:val="00C43D91"/>
    <w:rsid w:val="00C51830"/>
    <w:rsid w:val="00C51B11"/>
    <w:rsid w:val="00C51E8E"/>
    <w:rsid w:val="00C54FCE"/>
    <w:rsid w:val="00C57E77"/>
    <w:rsid w:val="00C6606E"/>
    <w:rsid w:val="00C67E4A"/>
    <w:rsid w:val="00C7053A"/>
    <w:rsid w:val="00C72419"/>
    <w:rsid w:val="00C814AC"/>
    <w:rsid w:val="00C858B0"/>
    <w:rsid w:val="00C85E6C"/>
    <w:rsid w:val="00C86017"/>
    <w:rsid w:val="00C873C7"/>
    <w:rsid w:val="00C93549"/>
    <w:rsid w:val="00C95B52"/>
    <w:rsid w:val="00CA1BA7"/>
    <w:rsid w:val="00CA3848"/>
    <w:rsid w:val="00CA3A1F"/>
    <w:rsid w:val="00CA4A4F"/>
    <w:rsid w:val="00CA5DB4"/>
    <w:rsid w:val="00CB0959"/>
    <w:rsid w:val="00CB157C"/>
    <w:rsid w:val="00CB23E1"/>
    <w:rsid w:val="00CB4924"/>
    <w:rsid w:val="00CB4C8F"/>
    <w:rsid w:val="00CB6C51"/>
    <w:rsid w:val="00CC0F89"/>
    <w:rsid w:val="00CC1957"/>
    <w:rsid w:val="00CC57C9"/>
    <w:rsid w:val="00CD02CC"/>
    <w:rsid w:val="00CD482D"/>
    <w:rsid w:val="00CD57E6"/>
    <w:rsid w:val="00CD5C2F"/>
    <w:rsid w:val="00CD618E"/>
    <w:rsid w:val="00CD7FA7"/>
    <w:rsid w:val="00CE23C1"/>
    <w:rsid w:val="00CE24F7"/>
    <w:rsid w:val="00CE72AB"/>
    <w:rsid w:val="00CF1696"/>
    <w:rsid w:val="00CF28B0"/>
    <w:rsid w:val="00CF4734"/>
    <w:rsid w:val="00CF48C9"/>
    <w:rsid w:val="00CF52DF"/>
    <w:rsid w:val="00D04E31"/>
    <w:rsid w:val="00D1096F"/>
    <w:rsid w:val="00D12C60"/>
    <w:rsid w:val="00D1367E"/>
    <w:rsid w:val="00D1786C"/>
    <w:rsid w:val="00D2067A"/>
    <w:rsid w:val="00D24707"/>
    <w:rsid w:val="00D262E1"/>
    <w:rsid w:val="00D26502"/>
    <w:rsid w:val="00D27BF6"/>
    <w:rsid w:val="00D34294"/>
    <w:rsid w:val="00D4078A"/>
    <w:rsid w:val="00D4367D"/>
    <w:rsid w:val="00D43C30"/>
    <w:rsid w:val="00D46509"/>
    <w:rsid w:val="00D47180"/>
    <w:rsid w:val="00D5015E"/>
    <w:rsid w:val="00D5107E"/>
    <w:rsid w:val="00D51717"/>
    <w:rsid w:val="00D5213B"/>
    <w:rsid w:val="00D52330"/>
    <w:rsid w:val="00D57DD0"/>
    <w:rsid w:val="00D641EF"/>
    <w:rsid w:val="00D6422B"/>
    <w:rsid w:val="00D73E43"/>
    <w:rsid w:val="00D750D8"/>
    <w:rsid w:val="00D7568F"/>
    <w:rsid w:val="00D76605"/>
    <w:rsid w:val="00D81690"/>
    <w:rsid w:val="00D816F1"/>
    <w:rsid w:val="00D826ED"/>
    <w:rsid w:val="00D83AC0"/>
    <w:rsid w:val="00D85EC7"/>
    <w:rsid w:val="00D8605B"/>
    <w:rsid w:val="00D865AA"/>
    <w:rsid w:val="00D86747"/>
    <w:rsid w:val="00D90354"/>
    <w:rsid w:val="00D93BB1"/>
    <w:rsid w:val="00D94D19"/>
    <w:rsid w:val="00D95DB2"/>
    <w:rsid w:val="00D96364"/>
    <w:rsid w:val="00D97A09"/>
    <w:rsid w:val="00DB6759"/>
    <w:rsid w:val="00DB74E2"/>
    <w:rsid w:val="00DB78EA"/>
    <w:rsid w:val="00DB796F"/>
    <w:rsid w:val="00DC1189"/>
    <w:rsid w:val="00DC5E71"/>
    <w:rsid w:val="00DD1861"/>
    <w:rsid w:val="00DD2DE2"/>
    <w:rsid w:val="00DD36B8"/>
    <w:rsid w:val="00DD3F64"/>
    <w:rsid w:val="00DD69B2"/>
    <w:rsid w:val="00DD755D"/>
    <w:rsid w:val="00DE1F78"/>
    <w:rsid w:val="00DE3A61"/>
    <w:rsid w:val="00DE5513"/>
    <w:rsid w:val="00DE633C"/>
    <w:rsid w:val="00DF0CDF"/>
    <w:rsid w:val="00DF10A0"/>
    <w:rsid w:val="00DF26BB"/>
    <w:rsid w:val="00DF523A"/>
    <w:rsid w:val="00E00BD2"/>
    <w:rsid w:val="00E06DB3"/>
    <w:rsid w:val="00E076E5"/>
    <w:rsid w:val="00E07DB5"/>
    <w:rsid w:val="00E12020"/>
    <w:rsid w:val="00E14C3E"/>
    <w:rsid w:val="00E1697A"/>
    <w:rsid w:val="00E207CC"/>
    <w:rsid w:val="00E221AE"/>
    <w:rsid w:val="00E26B4F"/>
    <w:rsid w:val="00E26FDD"/>
    <w:rsid w:val="00E32219"/>
    <w:rsid w:val="00E32A28"/>
    <w:rsid w:val="00E37BC6"/>
    <w:rsid w:val="00E40FA2"/>
    <w:rsid w:val="00E441CC"/>
    <w:rsid w:val="00E453C0"/>
    <w:rsid w:val="00E51F59"/>
    <w:rsid w:val="00E52EB9"/>
    <w:rsid w:val="00E5571D"/>
    <w:rsid w:val="00E55E0D"/>
    <w:rsid w:val="00E5765A"/>
    <w:rsid w:val="00E577E6"/>
    <w:rsid w:val="00E57C25"/>
    <w:rsid w:val="00E60BEC"/>
    <w:rsid w:val="00E63AD9"/>
    <w:rsid w:val="00E64C83"/>
    <w:rsid w:val="00E70D83"/>
    <w:rsid w:val="00E737FD"/>
    <w:rsid w:val="00E741C6"/>
    <w:rsid w:val="00E743E9"/>
    <w:rsid w:val="00E746BD"/>
    <w:rsid w:val="00E751AA"/>
    <w:rsid w:val="00E768F5"/>
    <w:rsid w:val="00E80D32"/>
    <w:rsid w:val="00E83A27"/>
    <w:rsid w:val="00E84B07"/>
    <w:rsid w:val="00E84FFD"/>
    <w:rsid w:val="00E90A89"/>
    <w:rsid w:val="00E916F5"/>
    <w:rsid w:val="00E92737"/>
    <w:rsid w:val="00E928E1"/>
    <w:rsid w:val="00E93163"/>
    <w:rsid w:val="00E93FC2"/>
    <w:rsid w:val="00E945BF"/>
    <w:rsid w:val="00EA0C97"/>
    <w:rsid w:val="00EA0FD8"/>
    <w:rsid w:val="00EA1C80"/>
    <w:rsid w:val="00EA2E33"/>
    <w:rsid w:val="00EA45FD"/>
    <w:rsid w:val="00EA5E50"/>
    <w:rsid w:val="00EA759F"/>
    <w:rsid w:val="00EB0C1A"/>
    <w:rsid w:val="00EB12B6"/>
    <w:rsid w:val="00EB2463"/>
    <w:rsid w:val="00EB3125"/>
    <w:rsid w:val="00EB3530"/>
    <w:rsid w:val="00EB51BA"/>
    <w:rsid w:val="00EB628F"/>
    <w:rsid w:val="00EB7EA1"/>
    <w:rsid w:val="00EC07D9"/>
    <w:rsid w:val="00EC36F8"/>
    <w:rsid w:val="00EC383B"/>
    <w:rsid w:val="00EC3FB7"/>
    <w:rsid w:val="00EC5EF1"/>
    <w:rsid w:val="00EC764C"/>
    <w:rsid w:val="00ED14F6"/>
    <w:rsid w:val="00ED6DA2"/>
    <w:rsid w:val="00ED7688"/>
    <w:rsid w:val="00EE49FB"/>
    <w:rsid w:val="00EE4B8F"/>
    <w:rsid w:val="00EF041E"/>
    <w:rsid w:val="00EF2402"/>
    <w:rsid w:val="00EF2691"/>
    <w:rsid w:val="00EF70F6"/>
    <w:rsid w:val="00F00F83"/>
    <w:rsid w:val="00F011B0"/>
    <w:rsid w:val="00F0222C"/>
    <w:rsid w:val="00F0350B"/>
    <w:rsid w:val="00F03C54"/>
    <w:rsid w:val="00F12105"/>
    <w:rsid w:val="00F12AFE"/>
    <w:rsid w:val="00F1327C"/>
    <w:rsid w:val="00F137E6"/>
    <w:rsid w:val="00F1382B"/>
    <w:rsid w:val="00F2036F"/>
    <w:rsid w:val="00F209A4"/>
    <w:rsid w:val="00F243F9"/>
    <w:rsid w:val="00F279E7"/>
    <w:rsid w:val="00F320FB"/>
    <w:rsid w:val="00F343A0"/>
    <w:rsid w:val="00F343CA"/>
    <w:rsid w:val="00F3534E"/>
    <w:rsid w:val="00F35831"/>
    <w:rsid w:val="00F37ABF"/>
    <w:rsid w:val="00F40BB1"/>
    <w:rsid w:val="00F41162"/>
    <w:rsid w:val="00F41945"/>
    <w:rsid w:val="00F422C0"/>
    <w:rsid w:val="00F42B6D"/>
    <w:rsid w:val="00F42E02"/>
    <w:rsid w:val="00F430E7"/>
    <w:rsid w:val="00F4530E"/>
    <w:rsid w:val="00F52B22"/>
    <w:rsid w:val="00F54145"/>
    <w:rsid w:val="00F541DE"/>
    <w:rsid w:val="00F5595D"/>
    <w:rsid w:val="00F56C2A"/>
    <w:rsid w:val="00F61241"/>
    <w:rsid w:val="00F63C1B"/>
    <w:rsid w:val="00F7135C"/>
    <w:rsid w:val="00F71BA1"/>
    <w:rsid w:val="00F7346F"/>
    <w:rsid w:val="00F7462A"/>
    <w:rsid w:val="00F762D4"/>
    <w:rsid w:val="00F81A1B"/>
    <w:rsid w:val="00F81A98"/>
    <w:rsid w:val="00F8288A"/>
    <w:rsid w:val="00F87525"/>
    <w:rsid w:val="00F90443"/>
    <w:rsid w:val="00F905EB"/>
    <w:rsid w:val="00F924F3"/>
    <w:rsid w:val="00F92B6B"/>
    <w:rsid w:val="00F937AA"/>
    <w:rsid w:val="00F94269"/>
    <w:rsid w:val="00F96257"/>
    <w:rsid w:val="00F966AB"/>
    <w:rsid w:val="00F974B0"/>
    <w:rsid w:val="00FA2551"/>
    <w:rsid w:val="00FA2E16"/>
    <w:rsid w:val="00FA61A5"/>
    <w:rsid w:val="00FB17D5"/>
    <w:rsid w:val="00FB5D83"/>
    <w:rsid w:val="00FB6B7B"/>
    <w:rsid w:val="00FC0D68"/>
    <w:rsid w:val="00FC1BDD"/>
    <w:rsid w:val="00FC1E09"/>
    <w:rsid w:val="00FC3757"/>
    <w:rsid w:val="00FC67D5"/>
    <w:rsid w:val="00FC6E6D"/>
    <w:rsid w:val="00FD08B0"/>
    <w:rsid w:val="00FD2A15"/>
    <w:rsid w:val="00FD3B6B"/>
    <w:rsid w:val="00FD562D"/>
    <w:rsid w:val="00FD6E1A"/>
    <w:rsid w:val="00FE0D7C"/>
    <w:rsid w:val="00FE18D4"/>
    <w:rsid w:val="00FE45CB"/>
    <w:rsid w:val="00FE61D4"/>
    <w:rsid w:val="00FE68FD"/>
    <w:rsid w:val="00FE7410"/>
    <w:rsid w:val="00FF0B11"/>
    <w:rsid w:val="00FF1C0B"/>
    <w:rsid w:val="00FF2807"/>
    <w:rsid w:val="00FF3A0E"/>
    <w:rsid w:val="00FF56ED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56D41"/>
  <w15:docId w15:val="{5CF669F9-C3A8-405C-9578-80F46EAC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0C"/>
    <w:pPr>
      <w:jc w:val="both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35"/>
    <w:pPr>
      <w:ind w:left="720"/>
      <w:contextualSpacing/>
    </w:pPr>
  </w:style>
  <w:style w:type="table" w:styleId="TableGrid">
    <w:name w:val="Table Grid"/>
    <w:basedOn w:val="TableNormal"/>
    <w:uiPriority w:val="59"/>
    <w:rsid w:val="0052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2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28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B62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28F"/>
    <w:rPr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732"/>
    <w:pPr>
      <w:jc w:val="left"/>
    </w:pPr>
    <w:rPr>
      <w:rFonts w:eastAsia="MS Mincho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56732"/>
    <w:rPr>
      <w:rFonts w:eastAsia="MS Mincho"/>
      <w:sz w:val="20"/>
      <w:szCs w:val="20"/>
      <w:lang w:val="fr-FR"/>
    </w:rPr>
  </w:style>
  <w:style w:type="character" w:styleId="FootnoteReference">
    <w:name w:val="footnote reference"/>
    <w:uiPriority w:val="99"/>
    <w:semiHidden/>
    <w:unhideWhenUsed/>
    <w:rsid w:val="005567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66F"/>
    <w:rPr>
      <w:rFonts w:ascii="Tahoma" w:hAnsi="Tahoma" w:cs="Tahoma"/>
      <w:sz w:val="16"/>
      <w:szCs w:val="16"/>
      <w:lang w:val="fr-FR"/>
    </w:rPr>
  </w:style>
  <w:style w:type="paragraph" w:styleId="BodyText">
    <w:name w:val="Body Text"/>
    <w:basedOn w:val="Normal"/>
    <w:link w:val="BodyTextChar"/>
    <w:semiHidden/>
    <w:rsid w:val="009966AB"/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link w:val="BodyText"/>
    <w:semiHidden/>
    <w:rsid w:val="009966A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Bullet">
    <w:name w:val="List Bullet"/>
    <w:basedOn w:val="Normal"/>
    <w:uiPriority w:val="99"/>
    <w:unhideWhenUsed/>
    <w:rsid w:val="00AF025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0350B"/>
    <w:pPr>
      <w:jc w:val="left"/>
    </w:pPr>
    <w:rPr>
      <w:rFonts w:eastAsiaTheme="minorHAns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0350B"/>
    <w:rPr>
      <w:rFonts w:eastAsiaTheme="minorHAnsi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553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088E-8F3C-4289-AC76-CC05A2B8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Francklyn B Geffrard</cp:lastModifiedBy>
  <cp:revision>3</cp:revision>
  <cp:lastPrinted>2020-12-09T20:08:00Z</cp:lastPrinted>
  <dcterms:created xsi:type="dcterms:W3CDTF">2020-12-09T20:30:00Z</dcterms:created>
  <dcterms:modified xsi:type="dcterms:W3CDTF">2020-12-10T03:02:00Z</dcterms:modified>
</cp:coreProperties>
</file>